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46" w:rsidRPr="00F30916" w:rsidRDefault="00051246" w:rsidP="00051246">
      <w:pPr>
        <w:spacing w:before="100" w:beforeAutospacing="1" w:after="100" w:afterAutospacing="1"/>
        <w:jc w:val="center"/>
        <w:rPr>
          <w:rFonts w:ascii="TimesNewRomanPS" w:hAnsi="TimesNewRomanPS"/>
          <w:b/>
          <w:bCs/>
        </w:rPr>
      </w:pPr>
      <w:bookmarkStart w:id="0" w:name="_GoBack"/>
      <w:bookmarkEnd w:id="0"/>
      <w:r w:rsidRPr="00F30916">
        <w:rPr>
          <w:rFonts w:ascii="TimesNewRomanPS" w:hAnsi="TimesNewRomanPS"/>
          <w:b/>
          <w:bCs/>
        </w:rPr>
        <w:t>КЛИНИЧЕСКИЙ ПРОТОКОЛ ДИАГНОСТИКИ И ЛЕЧЕНИЯ</w:t>
      </w:r>
    </w:p>
    <w:p w:rsidR="00051246" w:rsidRPr="00F30916" w:rsidRDefault="00051246" w:rsidP="00051246">
      <w:pPr>
        <w:spacing w:before="100" w:beforeAutospacing="1" w:after="100" w:afterAutospacing="1"/>
        <w:jc w:val="center"/>
        <w:rPr>
          <w:rFonts w:ascii="TimesNewRomanPS" w:hAnsi="TimesNewRomanPS"/>
          <w:b/>
          <w:bCs/>
        </w:rPr>
      </w:pPr>
      <w:r w:rsidRPr="00F30916">
        <w:rPr>
          <w:rFonts w:ascii="TimesNewRomanPS" w:hAnsi="TimesNewRomanPS"/>
          <w:b/>
          <w:bCs/>
        </w:rPr>
        <w:t>АСФИКСИЯ ПРИ РОЖДЕНИИ</w:t>
      </w:r>
    </w:p>
    <w:p w:rsidR="00051246" w:rsidRPr="00F30916" w:rsidRDefault="00051246" w:rsidP="00051246">
      <w:pPr>
        <w:spacing w:before="100" w:beforeAutospacing="1" w:after="100" w:afterAutospacing="1"/>
      </w:pPr>
      <w:r w:rsidRPr="00F30916">
        <w:rPr>
          <w:rFonts w:ascii="TimesNewRomanPS" w:hAnsi="TimesNewRomanPS"/>
          <w:b/>
          <w:bCs/>
        </w:rPr>
        <w:t xml:space="preserve">1. BBOДНАЯ ЧАСТЬ </w:t>
      </w:r>
    </w:p>
    <w:p w:rsidR="00051246" w:rsidRPr="00F30916" w:rsidRDefault="00051246" w:rsidP="00051246">
      <w:pPr>
        <w:pStyle w:val="a4"/>
        <w:rPr>
          <w:rFonts w:ascii="Times New Roman" w:hAnsi="Times New Roman" w:cs="Times New Roman"/>
          <w:b/>
          <w:lang w:eastAsia="ru-RU"/>
        </w:rPr>
      </w:pPr>
      <w:r w:rsidRPr="00F30916">
        <w:rPr>
          <w:rFonts w:ascii="Times New Roman" w:hAnsi="Times New Roman" w:cs="Times New Roman"/>
          <w:b/>
          <w:lang w:eastAsia="ru-RU"/>
        </w:rPr>
        <w:t>1.1  </w:t>
      </w:r>
      <w:proofErr w:type="spellStart"/>
      <w:r w:rsidRPr="00F30916">
        <w:rPr>
          <w:rFonts w:ascii="Times New Roman" w:hAnsi="Times New Roman" w:cs="Times New Roman"/>
          <w:b/>
          <w:lang w:eastAsia="ru-RU"/>
        </w:rPr>
        <w:t>Koд</w:t>
      </w:r>
      <w:proofErr w:type="spellEnd"/>
      <w:r w:rsidRPr="00F30916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F30916">
        <w:rPr>
          <w:rFonts w:ascii="Times New Roman" w:hAnsi="Times New Roman" w:cs="Times New Roman"/>
          <w:b/>
          <w:lang w:eastAsia="ru-RU"/>
        </w:rPr>
        <w:t>п</w:t>
      </w:r>
      <w:proofErr w:type="gramStart"/>
      <w:r w:rsidRPr="00F30916">
        <w:rPr>
          <w:rFonts w:ascii="Times New Roman" w:hAnsi="Times New Roman" w:cs="Times New Roman"/>
          <w:b/>
          <w:lang w:eastAsia="ru-RU"/>
        </w:rPr>
        <w:t>p</w:t>
      </w:r>
      <w:proofErr w:type="gramEnd"/>
      <w:r w:rsidRPr="00F30916">
        <w:rPr>
          <w:rFonts w:ascii="Times New Roman" w:hAnsi="Times New Roman" w:cs="Times New Roman"/>
          <w:b/>
          <w:lang w:eastAsia="ru-RU"/>
        </w:rPr>
        <w:t>отокола</w:t>
      </w:r>
      <w:proofErr w:type="spellEnd"/>
      <w:r w:rsidRPr="00F30916">
        <w:rPr>
          <w:rFonts w:ascii="Times New Roman" w:hAnsi="Times New Roman" w:cs="Times New Roman"/>
          <w:b/>
          <w:lang w:eastAsia="ru-RU"/>
        </w:rPr>
        <w:t xml:space="preserve"> </w:t>
      </w:r>
    </w:p>
    <w:p w:rsidR="00051246" w:rsidRPr="00F30916" w:rsidRDefault="00051246" w:rsidP="00051246">
      <w:pPr>
        <w:pStyle w:val="a4"/>
        <w:rPr>
          <w:rFonts w:ascii="Times New Roman" w:hAnsi="Times New Roman" w:cs="Times New Roman"/>
          <w:lang w:eastAsia="ru-RU"/>
        </w:rPr>
      </w:pPr>
      <w:r w:rsidRPr="00F30916">
        <w:rPr>
          <w:rFonts w:ascii="Times New Roman" w:hAnsi="Times New Roman" w:cs="Times New Roman"/>
          <w:b/>
          <w:lang w:eastAsia="ru-RU"/>
        </w:rPr>
        <w:t>1.2  Код</w:t>
      </w:r>
      <w:proofErr w:type="gramStart"/>
      <w:r w:rsidRPr="00F30916">
        <w:rPr>
          <w:rFonts w:ascii="Times New Roman" w:hAnsi="Times New Roman" w:cs="Times New Roman"/>
          <w:b/>
          <w:lang w:eastAsia="ru-RU"/>
        </w:rPr>
        <w:t xml:space="preserve"> (-</w:t>
      </w:r>
      <w:proofErr w:type="gramEnd"/>
      <w:r w:rsidRPr="00F30916">
        <w:rPr>
          <w:rFonts w:ascii="Times New Roman" w:hAnsi="Times New Roman" w:cs="Times New Roman"/>
          <w:b/>
          <w:lang w:eastAsia="ru-RU"/>
        </w:rPr>
        <w:t>ы) по МКБ-10</w:t>
      </w:r>
      <w:r w:rsidRPr="00F30916">
        <w:rPr>
          <w:rFonts w:ascii="Times New Roman" w:hAnsi="Times New Roman" w:cs="Times New Roman"/>
          <w:lang w:eastAsia="ru-RU"/>
        </w:rPr>
        <w:t xml:space="preserve">: </w:t>
      </w:r>
    </w:p>
    <w:p w:rsidR="00051246" w:rsidRPr="00F30916" w:rsidRDefault="00051246" w:rsidP="00051246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269"/>
      </w:tblGrid>
      <w:tr w:rsidR="00051246" w:rsidRPr="00F30916" w:rsidTr="00BB21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46" w:rsidRPr="00F30916" w:rsidRDefault="00051246" w:rsidP="00BB21BE">
            <w:pPr>
              <w:rPr>
                <w:color w:val="202124"/>
              </w:rPr>
            </w:pPr>
            <w:r w:rsidRPr="00F30916">
              <w:rPr>
                <w:color w:val="202124"/>
              </w:rPr>
              <w:t>Код</w:t>
            </w:r>
          </w:p>
        </w:tc>
        <w:tc>
          <w:tcPr>
            <w:tcW w:w="7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46" w:rsidRPr="00F30916" w:rsidRDefault="00051246" w:rsidP="00BB21BE">
            <w:pPr>
              <w:rPr>
                <w:color w:val="202124"/>
              </w:rPr>
            </w:pPr>
            <w:r w:rsidRPr="00F30916">
              <w:rPr>
                <w:color w:val="202124"/>
              </w:rPr>
              <w:t>Название</w:t>
            </w:r>
          </w:p>
        </w:tc>
      </w:tr>
      <w:tr w:rsidR="00051246" w:rsidRPr="00F30916" w:rsidTr="00BB21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46" w:rsidRPr="00F30916" w:rsidRDefault="00051246" w:rsidP="00BB21BE">
            <w:pPr>
              <w:rPr>
                <w:color w:val="202124"/>
              </w:rPr>
            </w:pPr>
            <w:r w:rsidRPr="00F30916">
              <w:rPr>
                <w:color w:val="202124"/>
              </w:rPr>
              <w:t>Р21.0</w:t>
            </w:r>
          </w:p>
        </w:tc>
        <w:tc>
          <w:tcPr>
            <w:tcW w:w="7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46" w:rsidRPr="00F30916" w:rsidRDefault="00051246" w:rsidP="00BB21BE">
            <w:pPr>
              <w:rPr>
                <w:color w:val="202124"/>
              </w:rPr>
            </w:pPr>
            <w:r w:rsidRPr="00F30916">
              <w:rPr>
                <w:color w:val="202124"/>
              </w:rPr>
              <w:t> Тяжелая асфиксия при рождении</w:t>
            </w:r>
          </w:p>
        </w:tc>
      </w:tr>
      <w:tr w:rsidR="00051246" w:rsidRPr="00F30916" w:rsidTr="00BB21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46" w:rsidRPr="00F30916" w:rsidRDefault="00051246" w:rsidP="00BB21BE">
            <w:pPr>
              <w:rPr>
                <w:color w:val="202124"/>
              </w:rPr>
            </w:pPr>
            <w:r w:rsidRPr="00F30916">
              <w:rPr>
                <w:color w:val="202124"/>
              </w:rPr>
              <w:t>Р21.1</w:t>
            </w:r>
          </w:p>
        </w:tc>
        <w:tc>
          <w:tcPr>
            <w:tcW w:w="7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46" w:rsidRPr="00F30916" w:rsidRDefault="00051246" w:rsidP="00BB21BE">
            <w:pPr>
              <w:rPr>
                <w:color w:val="202124"/>
              </w:rPr>
            </w:pPr>
            <w:r w:rsidRPr="00F30916">
              <w:rPr>
                <w:color w:val="202124"/>
              </w:rPr>
              <w:t> Средняя или умеренная асфиксия при рождении</w:t>
            </w:r>
          </w:p>
        </w:tc>
      </w:tr>
      <w:tr w:rsidR="00051246" w:rsidRPr="00F30916" w:rsidTr="00BB21BE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46" w:rsidRPr="00F30916" w:rsidRDefault="00051246" w:rsidP="00BB21BE">
            <w:pPr>
              <w:rPr>
                <w:color w:val="202124"/>
              </w:rPr>
            </w:pPr>
            <w:r w:rsidRPr="00F30916">
              <w:rPr>
                <w:color w:val="202124"/>
              </w:rPr>
              <w:t>Р21.9</w:t>
            </w:r>
          </w:p>
        </w:tc>
        <w:tc>
          <w:tcPr>
            <w:tcW w:w="7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46" w:rsidRPr="00F30916" w:rsidRDefault="00051246" w:rsidP="00BB21BE">
            <w:pPr>
              <w:rPr>
                <w:color w:val="202124"/>
              </w:rPr>
            </w:pPr>
            <w:r w:rsidRPr="00F30916">
              <w:rPr>
                <w:color w:val="202124"/>
              </w:rPr>
              <w:t> Неутонченная асфиксия при рождении</w:t>
            </w:r>
          </w:p>
        </w:tc>
      </w:tr>
    </w:tbl>
    <w:p w:rsidR="00051246" w:rsidRPr="00F30916" w:rsidRDefault="00051246" w:rsidP="00051246">
      <w:pPr>
        <w:pStyle w:val="a4"/>
        <w:rPr>
          <w:rFonts w:ascii="Times New Roman" w:hAnsi="Times New Roman" w:cs="Times New Roman"/>
          <w:lang w:eastAsia="ru-RU"/>
        </w:rPr>
      </w:pPr>
    </w:p>
    <w:p w:rsidR="00051246" w:rsidRPr="00F30916" w:rsidRDefault="00051246" w:rsidP="00051246">
      <w:r w:rsidRPr="00F30916">
        <w:rPr>
          <w:b/>
        </w:rPr>
        <w:t>1.3  </w:t>
      </w:r>
      <w:r w:rsidRPr="00F30916">
        <w:rPr>
          <w:b/>
          <w:bCs/>
          <w:color w:val="202124"/>
        </w:rPr>
        <w:t>Дата разработки/пересмотра: </w:t>
      </w:r>
      <w:r w:rsidRPr="00F30916">
        <w:rPr>
          <w:color w:val="202124"/>
          <w:shd w:val="clear" w:color="auto" w:fill="FFFFFF"/>
        </w:rPr>
        <w:t>2022 год.</w:t>
      </w:r>
    </w:p>
    <w:p w:rsidR="00051246" w:rsidRPr="00F30916" w:rsidRDefault="00051246" w:rsidP="00051246">
      <w:r w:rsidRPr="00F30916">
        <w:rPr>
          <w:b/>
        </w:rPr>
        <w:t>1.4</w:t>
      </w:r>
      <w:r w:rsidRPr="00F30916">
        <w:t xml:space="preserve">  </w:t>
      </w:r>
      <w:r w:rsidRPr="00F30916">
        <w:rPr>
          <w:b/>
          <w:bCs/>
          <w:color w:val="202124"/>
        </w:rPr>
        <w:t>Сокращения, используемые в протоколе</w:t>
      </w:r>
      <w:r w:rsidRPr="00F30916">
        <w:rPr>
          <w:color w:val="202124"/>
          <w:shd w:val="clear" w:color="auto" w:fill="FFFFFF"/>
        </w:rPr>
        <w:t>:</w:t>
      </w:r>
    </w:p>
    <w:p w:rsidR="00C81322" w:rsidRPr="00F30916" w:rsidRDefault="00C81322" w:rsidP="00C81322">
      <w:r w:rsidRPr="00F30916">
        <w:t xml:space="preserve">Алгоритм   –   «Алгоритм реанимации новорожденного» </w:t>
      </w:r>
    </w:p>
    <w:p w:rsidR="00C81322" w:rsidRPr="00F30916" w:rsidRDefault="00C81322" w:rsidP="00C81322">
      <w:r w:rsidRPr="00F30916">
        <w:t>ИВЛ     −   искусственная вентиляция легких</w:t>
      </w:r>
    </w:p>
    <w:p w:rsidR="00C81322" w:rsidRPr="00F30916" w:rsidRDefault="00C81322" w:rsidP="00C81322">
      <w:r w:rsidRPr="00F30916">
        <w:t xml:space="preserve">ЕРБ ВОЗ   –   Европейское региональное бюро ВОЗ </w:t>
      </w:r>
    </w:p>
    <w:p w:rsidR="00C81322" w:rsidRPr="00F30916" w:rsidRDefault="00C81322" w:rsidP="00C81322">
      <w:r w:rsidRPr="00F30916">
        <w:t xml:space="preserve">НСГ     –   </w:t>
      </w:r>
      <w:proofErr w:type="spellStart"/>
      <w:r w:rsidRPr="00F30916">
        <w:t>нейросонография</w:t>
      </w:r>
      <w:proofErr w:type="spellEnd"/>
      <w:r w:rsidRPr="00F30916">
        <w:t>.</w:t>
      </w:r>
    </w:p>
    <w:p w:rsidR="00C81322" w:rsidRPr="00F30916" w:rsidRDefault="00C81322" w:rsidP="00C81322">
      <w:r w:rsidRPr="00F30916">
        <w:t xml:space="preserve">НЭК     –   некротический энтероколит </w:t>
      </w:r>
    </w:p>
    <w:p w:rsidR="00C81322" w:rsidRPr="00F30916" w:rsidRDefault="00C81322" w:rsidP="00C81322">
      <w:r w:rsidRPr="00F30916">
        <w:t xml:space="preserve">ОАП     –   открытый артериальный проток </w:t>
      </w:r>
    </w:p>
    <w:p w:rsidR="00C81322" w:rsidRPr="00F30916" w:rsidRDefault="00C81322" w:rsidP="00C81322">
      <w:r w:rsidRPr="00F30916">
        <w:t>ООО     –   открытое овальное окно</w:t>
      </w:r>
    </w:p>
    <w:p w:rsidR="00C81322" w:rsidRPr="00F30916" w:rsidRDefault="00C81322" w:rsidP="00C81322">
      <w:r w:rsidRPr="00F30916">
        <w:t xml:space="preserve">РДС     –   респираторный </w:t>
      </w:r>
      <w:proofErr w:type="spellStart"/>
      <w:r w:rsidRPr="00F30916">
        <w:t>дистресс</w:t>
      </w:r>
      <w:proofErr w:type="spellEnd"/>
      <w:r w:rsidRPr="00F30916">
        <w:t xml:space="preserve"> синдром</w:t>
      </w:r>
    </w:p>
    <w:p w:rsidR="00C81322" w:rsidRPr="00F30916" w:rsidRDefault="00C81322" w:rsidP="00C81322">
      <w:r w:rsidRPr="00F30916">
        <w:t xml:space="preserve">SpO2     –  насыщение крови кислородом </w:t>
      </w:r>
    </w:p>
    <w:p w:rsidR="00C81322" w:rsidRPr="00F30916" w:rsidRDefault="00C81322" w:rsidP="00C81322">
      <w:r w:rsidRPr="00F30916">
        <w:t xml:space="preserve">СРАР   –  постоянное положительное давление в дыхательных путях </w:t>
      </w:r>
    </w:p>
    <w:p w:rsidR="00297125" w:rsidRPr="00F30916" w:rsidRDefault="00C81322" w:rsidP="00C81322">
      <w:r w:rsidRPr="00F30916">
        <w:t>ЧД     –   частота дыхания</w:t>
      </w:r>
    </w:p>
    <w:p w:rsidR="00B24C28" w:rsidRPr="00F30916" w:rsidRDefault="00B24C28" w:rsidP="00C81322"/>
    <w:p w:rsidR="00B24C28" w:rsidRPr="00F30916" w:rsidRDefault="00B24C28" w:rsidP="004A2EF8">
      <w:pPr>
        <w:jc w:val="both"/>
      </w:pPr>
      <w:r w:rsidRPr="00F30916">
        <w:rPr>
          <w:b/>
        </w:rPr>
        <w:t>1.5 Пользователи протокола</w:t>
      </w:r>
      <w:r w:rsidRPr="00F30916">
        <w:t>: неонатологи, реаниматологи</w:t>
      </w:r>
      <w:r w:rsidR="00E321E2" w:rsidRPr="00F30916">
        <w:t xml:space="preserve">, </w:t>
      </w:r>
      <w:r w:rsidRPr="00F30916">
        <w:t>акушеры- гинекологи</w:t>
      </w:r>
      <w:r w:rsidR="00E321E2" w:rsidRPr="00F30916">
        <w:t>, медицинские сестры</w:t>
      </w:r>
      <w:r w:rsidRPr="00F30916">
        <w:t xml:space="preserve"> родовспомогательных организаций.</w:t>
      </w:r>
    </w:p>
    <w:p w:rsidR="00B24C28" w:rsidRPr="00F30916" w:rsidRDefault="00B24C28" w:rsidP="004A2EF8">
      <w:pPr>
        <w:jc w:val="both"/>
      </w:pPr>
    </w:p>
    <w:p w:rsidR="00B24C28" w:rsidRPr="00F30916" w:rsidRDefault="00B24C28" w:rsidP="004A2EF8">
      <w:pPr>
        <w:jc w:val="both"/>
      </w:pPr>
      <w:r w:rsidRPr="00F30916">
        <w:rPr>
          <w:b/>
        </w:rPr>
        <w:t xml:space="preserve">1.6   Категория  пациентов: </w:t>
      </w:r>
      <w:r w:rsidRPr="00F30916">
        <w:t xml:space="preserve"> новорожденные,  требующие проведения </w:t>
      </w:r>
    </w:p>
    <w:p w:rsidR="00B24C28" w:rsidRPr="00F30916" w:rsidRDefault="00B24C28" w:rsidP="004A2EF8">
      <w:pPr>
        <w:jc w:val="both"/>
      </w:pPr>
      <w:r w:rsidRPr="00F30916">
        <w:t>реанимационных мероприятий.</w:t>
      </w:r>
    </w:p>
    <w:p w:rsidR="00B24C28" w:rsidRPr="00F30916" w:rsidRDefault="00B24C28" w:rsidP="00B24C28"/>
    <w:p w:rsidR="00B24C28" w:rsidRPr="00F30916" w:rsidRDefault="00B24C28" w:rsidP="00B24C28">
      <w:pPr>
        <w:rPr>
          <w:b/>
        </w:rPr>
      </w:pPr>
      <w:r w:rsidRPr="00F30916">
        <w:rPr>
          <w:b/>
        </w:rPr>
        <w:t>1.7  Шкала уровня доказательности:</w:t>
      </w:r>
    </w:p>
    <w:p w:rsidR="00B24C28" w:rsidRPr="00F30916" w:rsidRDefault="00B24C28" w:rsidP="00B24C28">
      <w:pPr>
        <w:rPr>
          <w:b/>
        </w:rPr>
      </w:pPr>
    </w:p>
    <w:tbl>
      <w:tblPr>
        <w:tblW w:w="8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8470"/>
      </w:tblGrid>
      <w:tr w:rsidR="00B24C28" w:rsidRPr="00F30916" w:rsidTr="00543075">
        <w:trPr>
          <w:trHeight w:val="1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28" w:rsidRPr="00F30916" w:rsidRDefault="00B24C28" w:rsidP="00BB21BE">
            <w:pPr>
              <w:pStyle w:val="a4"/>
              <w:rPr>
                <w:rFonts w:ascii="Times New Roman" w:hAnsi="Times New Roman" w:cs="Times New Roman"/>
              </w:rPr>
            </w:pPr>
            <w:r w:rsidRPr="00F30916">
              <w:rPr>
                <w:rStyle w:val="a5"/>
                <w:rFonts w:ascii="Times New Roman" w:hAnsi="Times New Roman" w:cs="Times New Roman"/>
              </w:rPr>
              <w:t>А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28" w:rsidRPr="00F30916" w:rsidRDefault="00B24C28" w:rsidP="00BB21BE">
            <w:pPr>
              <w:pStyle w:val="a4"/>
              <w:rPr>
                <w:rFonts w:ascii="Times New Roman" w:hAnsi="Times New Roman" w:cs="Times New Roman"/>
              </w:rPr>
            </w:pPr>
            <w:r w:rsidRPr="00F30916">
              <w:rPr>
                <w:rFonts w:ascii="Times New Roman" w:hAnsi="Times New Roman" w:cs="Times New Roman"/>
              </w:rPr>
              <w:t>Высококачественный мета-анализ, систематический обзор РКИ или крупное РКИ с очень низкой вероятностью (++)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B24C28" w:rsidRPr="00F30916" w:rsidTr="00543075">
        <w:trPr>
          <w:trHeight w:val="9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28" w:rsidRPr="00F30916" w:rsidRDefault="00B24C28" w:rsidP="00BB21BE">
            <w:pPr>
              <w:pStyle w:val="a4"/>
              <w:rPr>
                <w:rFonts w:ascii="Times New Roman" w:hAnsi="Times New Roman" w:cs="Times New Roman"/>
              </w:rPr>
            </w:pPr>
            <w:r w:rsidRPr="00F30916">
              <w:rPr>
                <w:rStyle w:val="a5"/>
                <w:rFonts w:ascii="Times New Roman" w:hAnsi="Times New Roman" w:cs="Times New Roman"/>
              </w:rPr>
              <w:t>В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28" w:rsidRPr="00F30916" w:rsidRDefault="00B24C28" w:rsidP="00BB21BE">
            <w:pPr>
              <w:pStyle w:val="a4"/>
              <w:rPr>
                <w:rFonts w:ascii="Times New Roman" w:hAnsi="Times New Roman" w:cs="Times New Roman"/>
              </w:rPr>
            </w:pPr>
            <w:r w:rsidRPr="00F30916">
              <w:rPr>
                <w:rFonts w:ascii="Times New Roman" w:hAnsi="Times New Roman" w:cs="Times New Roman"/>
              </w:rPr>
              <w:t xml:space="preserve">Высококачественный (++) систематический обзор </w:t>
            </w:r>
            <w:proofErr w:type="spellStart"/>
            <w:r w:rsidRPr="00F30916">
              <w:rPr>
                <w:rFonts w:ascii="Times New Roman" w:hAnsi="Times New Roman" w:cs="Times New Roman"/>
              </w:rPr>
              <w:t>когортных</w:t>
            </w:r>
            <w:proofErr w:type="spellEnd"/>
            <w:r w:rsidRPr="00F30916">
              <w:rPr>
                <w:rFonts w:ascii="Times New Roman" w:hAnsi="Times New Roman" w:cs="Times New Roman"/>
              </w:rPr>
              <w:t xml:space="preserve"> или исследований случай-контроль или Высококачественное (++) </w:t>
            </w:r>
            <w:proofErr w:type="spellStart"/>
            <w:r w:rsidRPr="00F30916">
              <w:rPr>
                <w:rFonts w:ascii="Times New Roman" w:hAnsi="Times New Roman" w:cs="Times New Roman"/>
              </w:rPr>
              <w:t>когортных</w:t>
            </w:r>
            <w:proofErr w:type="spellEnd"/>
            <w:r w:rsidRPr="00F30916">
              <w:rPr>
                <w:rFonts w:ascii="Times New Roman" w:hAnsi="Times New Roman" w:cs="Times New Roman"/>
              </w:rPr>
              <w:t xml:space="preserve"> или исследований случай-контроль с очень низким риском систематической ошибки или РКИ с не высоким (+) риском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B24C28" w:rsidRPr="00F30916" w:rsidTr="00543075">
        <w:trPr>
          <w:trHeight w:val="22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28" w:rsidRPr="00F30916" w:rsidRDefault="00B24C28" w:rsidP="00BB21BE">
            <w:pPr>
              <w:pStyle w:val="a4"/>
              <w:rPr>
                <w:rFonts w:ascii="Times New Roman" w:hAnsi="Times New Roman" w:cs="Times New Roman"/>
              </w:rPr>
            </w:pPr>
            <w:r w:rsidRPr="00F30916">
              <w:rPr>
                <w:rStyle w:val="a5"/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28" w:rsidRPr="00F30916" w:rsidRDefault="00B24C28" w:rsidP="00BB21B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30916">
              <w:rPr>
                <w:rFonts w:ascii="Times New Roman" w:hAnsi="Times New Roman" w:cs="Times New Roman"/>
              </w:rPr>
              <w:t>Когортное</w:t>
            </w:r>
            <w:proofErr w:type="spellEnd"/>
            <w:r w:rsidRPr="00F30916">
              <w:rPr>
                <w:rFonts w:ascii="Times New Roman" w:hAnsi="Times New Roman" w:cs="Times New Roman"/>
              </w:rPr>
              <w:t xml:space="preserve"> или исследование случай-контроль или контролируемое исследование без рандомизации с не высоким риском систематической ошибки (+), результаты которых могут быть распространены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</w:r>
          </w:p>
        </w:tc>
      </w:tr>
      <w:tr w:rsidR="00B24C28" w:rsidRPr="00F30916" w:rsidTr="00543075">
        <w:trPr>
          <w:trHeight w:val="6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28" w:rsidRPr="00F30916" w:rsidRDefault="00B24C28" w:rsidP="00BB21BE">
            <w:pPr>
              <w:pStyle w:val="a4"/>
              <w:rPr>
                <w:rFonts w:ascii="Times New Roman" w:hAnsi="Times New Roman" w:cs="Times New Roman"/>
              </w:rPr>
            </w:pPr>
            <w:r w:rsidRPr="00F30916">
              <w:rPr>
                <w:rStyle w:val="a5"/>
                <w:rFonts w:ascii="Times New Roman" w:hAnsi="Times New Roman" w:cs="Times New Roman"/>
              </w:rPr>
              <w:t>D</w:t>
            </w:r>
          </w:p>
        </w:tc>
        <w:tc>
          <w:tcPr>
            <w:tcW w:w="8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C28" w:rsidRPr="00F30916" w:rsidRDefault="00B24C28" w:rsidP="00BB21BE">
            <w:pPr>
              <w:pStyle w:val="a4"/>
              <w:rPr>
                <w:rFonts w:ascii="Times New Roman" w:hAnsi="Times New Roman" w:cs="Times New Roman"/>
              </w:rPr>
            </w:pPr>
            <w:r w:rsidRPr="00F30916">
              <w:rPr>
                <w:rFonts w:ascii="Times New Roman" w:hAnsi="Times New Roman" w:cs="Times New Roman"/>
              </w:rPr>
              <w:t>Описание серии случаев или неконтролируемое исследование, или мнение экспертов.</w:t>
            </w:r>
          </w:p>
        </w:tc>
      </w:tr>
    </w:tbl>
    <w:p w:rsidR="00B24C28" w:rsidRPr="00F30916" w:rsidRDefault="00B24C28" w:rsidP="00B24C28">
      <w:pPr>
        <w:rPr>
          <w:b/>
        </w:rPr>
      </w:pPr>
    </w:p>
    <w:p w:rsidR="00883D13" w:rsidRPr="00F30916" w:rsidRDefault="00883D13" w:rsidP="00883D13">
      <w:pPr>
        <w:rPr>
          <w:b/>
        </w:rPr>
      </w:pPr>
      <w:r w:rsidRPr="00F30916">
        <w:rPr>
          <w:b/>
        </w:rPr>
        <w:t xml:space="preserve">1.8 Определение: </w:t>
      </w:r>
    </w:p>
    <w:p w:rsidR="00883D13" w:rsidRPr="00F30916" w:rsidRDefault="00883D13" w:rsidP="004A2EF8">
      <w:pPr>
        <w:jc w:val="both"/>
      </w:pPr>
      <w:r w:rsidRPr="00F30916">
        <w:t xml:space="preserve">Асфиксия  –  это нарушение  газового обмена  в организме  ребенка  во  время  родов, приводящее  к  тяжелому  ацидозу  и  </w:t>
      </w:r>
      <w:proofErr w:type="gramStart"/>
      <w:r w:rsidRPr="00F30916">
        <w:t>недостаточной</w:t>
      </w:r>
      <w:proofErr w:type="gramEnd"/>
      <w:r w:rsidRPr="00F30916">
        <w:t xml:space="preserve">  </w:t>
      </w:r>
      <w:proofErr w:type="spellStart"/>
      <w:r w:rsidRPr="00F30916">
        <w:t>оксигенации</w:t>
      </w:r>
      <w:proofErr w:type="spellEnd"/>
      <w:r w:rsidRPr="00F30916">
        <w:t xml:space="preserve">  органов,  и  как следствие, вызывающее временные или пос</w:t>
      </w:r>
      <w:r w:rsidR="00E321E2" w:rsidRPr="00F30916">
        <w:t>тоянные нарушения их функций</w:t>
      </w:r>
      <w:r w:rsidRPr="00F30916">
        <w:t>.</w:t>
      </w:r>
    </w:p>
    <w:p w:rsidR="00883D13" w:rsidRPr="00F30916" w:rsidRDefault="00883D13" w:rsidP="00883D13"/>
    <w:p w:rsidR="00883D13" w:rsidRPr="00F30916" w:rsidRDefault="004A2EF8" w:rsidP="004A2EF8">
      <w:pPr>
        <w:jc w:val="both"/>
        <w:rPr>
          <w:b/>
        </w:rPr>
      </w:pPr>
      <w:r w:rsidRPr="00F30916">
        <w:rPr>
          <w:b/>
        </w:rPr>
        <w:t>1.9</w:t>
      </w:r>
      <w:r w:rsidR="00883D13" w:rsidRPr="00F30916">
        <w:rPr>
          <w:b/>
        </w:rPr>
        <w:t xml:space="preserve">  Классификация: </w:t>
      </w:r>
    </w:p>
    <w:p w:rsidR="004A2EF8" w:rsidRPr="00F30916" w:rsidRDefault="004A2EF8" w:rsidP="004A2EF8">
      <w:pPr>
        <w:jc w:val="both"/>
      </w:pPr>
      <w:r w:rsidRPr="00F30916">
        <w:rPr>
          <w:u w:val="single"/>
        </w:rPr>
        <w:t>Асфиксия остра</w:t>
      </w:r>
      <w:r w:rsidRPr="00F30916">
        <w:t xml:space="preserve">я – асфиксия новорожденного, причиной которой являются </w:t>
      </w:r>
      <w:proofErr w:type="spellStart"/>
      <w:r w:rsidRPr="00F30916">
        <w:t>интранатальные</w:t>
      </w:r>
      <w:proofErr w:type="spellEnd"/>
      <w:r w:rsidRPr="00F30916">
        <w:t xml:space="preserve"> факторы. </w:t>
      </w:r>
    </w:p>
    <w:p w:rsidR="004A2EF8" w:rsidRPr="00F30916" w:rsidRDefault="004A2EF8" w:rsidP="004A2EF8">
      <w:pPr>
        <w:jc w:val="both"/>
      </w:pPr>
    </w:p>
    <w:p w:rsidR="004A2EF8" w:rsidRPr="00F30916" w:rsidRDefault="004A2EF8" w:rsidP="004A2EF8">
      <w:pPr>
        <w:jc w:val="both"/>
      </w:pPr>
      <w:r w:rsidRPr="00F30916">
        <w:rPr>
          <w:u w:val="single"/>
        </w:rPr>
        <w:t xml:space="preserve">Асфиксия, </w:t>
      </w:r>
      <w:proofErr w:type="spellStart"/>
      <w:r w:rsidRPr="00F30916">
        <w:rPr>
          <w:u w:val="single"/>
        </w:rPr>
        <w:t>развившаяся</w:t>
      </w:r>
      <w:proofErr w:type="spellEnd"/>
      <w:r w:rsidRPr="00F30916">
        <w:rPr>
          <w:u w:val="single"/>
        </w:rPr>
        <w:t xml:space="preserve"> на фоне хронической внутриутробной гипоксии</w:t>
      </w:r>
      <w:r w:rsidRPr="00F30916">
        <w:t xml:space="preserve"> – асфиксия новорожденного, развивающаяся </w:t>
      </w:r>
      <w:proofErr w:type="spellStart"/>
      <w:r w:rsidRPr="00F30916">
        <w:t>антенатально</w:t>
      </w:r>
      <w:proofErr w:type="spellEnd"/>
      <w:r w:rsidRPr="00F30916">
        <w:t xml:space="preserve"> в условиях длительной плацентарной недостаточности и/или </w:t>
      </w:r>
      <w:proofErr w:type="spellStart"/>
      <w:r w:rsidRPr="00F30916">
        <w:t>интранатальной</w:t>
      </w:r>
      <w:proofErr w:type="spellEnd"/>
      <w:r w:rsidRPr="00F30916">
        <w:t xml:space="preserve"> гипоксии.</w:t>
      </w:r>
    </w:p>
    <w:p w:rsidR="004A2EF8" w:rsidRPr="00F30916" w:rsidRDefault="004A2EF8" w:rsidP="004A2EF8">
      <w:pPr>
        <w:jc w:val="both"/>
      </w:pPr>
    </w:p>
    <w:p w:rsidR="004A2EF8" w:rsidRPr="00F30916" w:rsidRDefault="004A2EF8" w:rsidP="004A2EF8">
      <w:pPr>
        <w:jc w:val="both"/>
      </w:pPr>
      <w:r w:rsidRPr="00F30916">
        <w:rPr>
          <w:u w:val="single"/>
        </w:rPr>
        <w:t>Тяжелая асфиксия при рождении</w:t>
      </w:r>
      <w:r w:rsidRPr="00F30916">
        <w:t xml:space="preserve"> - пульс  при  рождении  менее  100  ударов/минуту,  замедляющийся  или  устойчивый, дыхание  отсутствует  или  затруднено,  кожа  бледная,  мышцы  </w:t>
      </w:r>
      <w:proofErr w:type="spellStart"/>
      <w:r w:rsidRPr="00F30916">
        <w:t>атоничны</w:t>
      </w:r>
      <w:proofErr w:type="spellEnd"/>
      <w:r w:rsidRPr="00F30916">
        <w:t>,  белая асфиксия [</w:t>
      </w:r>
      <w:proofErr w:type="spellStart"/>
      <w:r w:rsidRPr="00F30916">
        <w:t>Asphixia</w:t>
      </w:r>
      <w:proofErr w:type="spellEnd"/>
      <w:r w:rsidRPr="00F30916">
        <w:t xml:space="preserve"> </w:t>
      </w:r>
      <w:proofErr w:type="spellStart"/>
      <w:r w:rsidRPr="00F30916">
        <w:t>pallida</w:t>
      </w:r>
      <w:proofErr w:type="spellEnd"/>
      <w:r w:rsidRPr="00F30916">
        <w:t xml:space="preserve">], оценка по шкале </w:t>
      </w:r>
      <w:proofErr w:type="spellStart"/>
      <w:r w:rsidRPr="00F30916">
        <w:t>Апгар</w:t>
      </w:r>
      <w:proofErr w:type="spellEnd"/>
      <w:r w:rsidRPr="00F30916">
        <w:t xml:space="preserve"> 0-3 балла через 1 минуту после рождения.</w:t>
      </w:r>
    </w:p>
    <w:p w:rsidR="00D7482F" w:rsidRPr="00F30916" w:rsidRDefault="00D7482F" w:rsidP="006605ED">
      <w:pPr>
        <w:jc w:val="both"/>
        <w:rPr>
          <w:u w:val="single"/>
        </w:rPr>
      </w:pPr>
    </w:p>
    <w:p w:rsidR="006605ED" w:rsidRPr="00F30916" w:rsidRDefault="006605ED" w:rsidP="006605ED">
      <w:pPr>
        <w:jc w:val="both"/>
        <w:rPr>
          <w:u w:val="single"/>
        </w:rPr>
      </w:pPr>
      <w:r w:rsidRPr="00F30916">
        <w:rPr>
          <w:u w:val="single"/>
        </w:rPr>
        <w:t>Критерии установления диагноза «Тяжелая асфиксия при рождении»:</w:t>
      </w:r>
    </w:p>
    <w:p w:rsidR="006605ED" w:rsidRPr="00F30916" w:rsidRDefault="006605ED" w:rsidP="004A2EF8">
      <w:pPr>
        <w:jc w:val="both"/>
      </w:pPr>
      <w:r w:rsidRPr="00F30916">
        <w:t xml:space="preserve">- внутриутробное нарушение состояния плода, </w:t>
      </w:r>
    </w:p>
    <w:p w:rsidR="006605ED" w:rsidRPr="00F30916" w:rsidRDefault="006605ED" w:rsidP="004A2EF8">
      <w:pPr>
        <w:jc w:val="both"/>
      </w:pPr>
      <w:r w:rsidRPr="00F30916">
        <w:t xml:space="preserve">- оценка по шкале </w:t>
      </w:r>
      <w:proofErr w:type="spellStart"/>
      <w:r w:rsidRPr="00F30916">
        <w:t>Апгар</w:t>
      </w:r>
      <w:proofErr w:type="spellEnd"/>
      <w:r w:rsidRPr="00F30916">
        <w:t xml:space="preserve"> 3 балла и менее на 1-ой минуте жизни,  </w:t>
      </w:r>
    </w:p>
    <w:p w:rsidR="006605ED" w:rsidRPr="00F30916" w:rsidRDefault="006605ED" w:rsidP="004A2EF8">
      <w:pPr>
        <w:jc w:val="both"/>
      </w:pPr>
      <w:r w:rsidRPr="00F30916">
        <w:t xml:space="preserve">- </w:t>
      </w:r>
      <w:proofErr w:type="spellStart"/>
      <w:r w:rsidRPr="00F30916">
        <w:t>pH</w:t>
      </w:r>
      <w:proofErr w:type="spellEnd"/>
      <w:r w:rsidRPr="00F30916">
        <w:t xml:space="preserve"> &lt;7.0 или ВЕ более – (-16) </w:t>
      </w:r>
      <w:proofErr w:type="spellStart"/>
      <w:r w:rsidRPr="00F30916">
        <w:t>ммоль</w:t>
      </w:r>
      <w:proofErr w:type="spellEnd"/>
      <w:r w:rsidRPr="00F30916">
        <w:t xml:space="preserve">/л в первые 60 минут жизни, </w:t>
      </w:r>
    </w:p>
    <w:p w:rsidR="006605ED" w:rsidRPr="00F30916" w:rsidRDefault="006605ED" w:rsidP="004A2EF8">
      <w:pPr>
        <w:jc w:val="both"/>
      </w:pPr>
      <w:r w:rsidRPr="00F30916">
        <w:t xml:space="preserve">- </w:t>
      </w:r>
      <w:proofErr w:type="spellStart"/>
      <w:r w:rsidRPr="00F30916">
        <w:t>полиорганная</w:t>
      </w:r>
      <w:proofErr w:type="spellEnd"/>
      <w:r w:rsidRPr="00F30916">
        <w:t xml:space="preserve"> недостаточность, </w:t>
      </w:r>
    </w:p>
    <w:p w:rsidR="006605ED" w:rsidRPr="00F30916" w:rsidRDefault="006605ED" w:rsidP="004A2EF8">
      <w:pPr>
        <w:jc w:val="both"/>
      </w:pPr>
      <w:r w:rsidRPr="00F30916">
        <w:t>- неврологические нарушения.</w:t>
      </w:r>
      <w:r w:rsidRPr="00F30916">
        <w:cr/>
      </w:r>
    </w:p>
    <w:p w:rsidR="004A2EF8" w:rsidRPr="00F30916" w:rsidRDefault="004A2EF8" w:rsidP="004A2EF8">
      <w:pPr>
        <w:jc w:val="both"/>
      </w:pPr>
      <w:r w:rsidRPr="00F30916">
        <w:rPr>
          <w:u w:val="single"/>
        </w:rPr>
        <w:t xml:space="preserve">Средняя или умеренная асфиксия при рождении </w:t>
      </w:r>
      <w:r w:rsidRPr="00F30916">
        <w:t xml:space="preserve">- нормальное  дыхание  в  течение  1-й  минуты  после  рождения  не  установилось,  но частота сердцебиений 100 ударов/мин или более, незначительный мышечный тонус, </w:t>
      </w:r>
    </w:p>
    <w:p w:rsidR="004A2EF8" w:rsidRPr="00F30916" w:rsidRDefault="004A2EF8" w:rsidP="004A2EF8">
      <w:pPr>
        <w:jc w:val="both"/>
      </w:pPr>
      <w:r w:rsidRPr="00F30916">
        <w:t>незначительный  ответ на  раздражение, синяя  асфиксия  [</w:t>
      </w:r>
      <w:proofErr w:type="spellStart"/>
      <w:r w:rsidRPr="00F30916">
        <w:t>Asphixia</w:t>
      </w:r>
      <w:proofErr w:type="spellEnd"/>
      <w:r w:rsidRPr="00F30916">
        <w:t xml:space="preserve"> </w:t>
      </w:r>
      <w:proofErr w:type="spellStart"/>
      <w:r w:rsidRPr="00F30916">
        <w:t>livida</w:t>
      </w:r>
      <w:proofErr w:type="spellEnd"/>
      <w:r w:rsidRPr="00F30916">
        <w:t xml:space="preserve">], оценка  по шкале </w:t>
      </w:r>
      <w:proofErr w:type="spellStart"/>
      <w:r w:rsidRPr="00F30916">
        <w:t>Апгар</w:t>
      </w:r>
      <w:proofErr w:type="spellEnd"/>
      <w:r w:rsidRPr="00F30916">
        <w:t xml:space="preserve"> 4-7 баллов через 1 минуту после рождения.</w:t>
      </w:r>
    </w:p>
    <w:p w:rsidR="00883D13" w:rsidRPr="00F30916" w:rsidRDefault="00883D13" w:rsidP="004A2EF8">
      <w:pPr>
        <w:jc w:val="both"/>
        <w:rPr>
          <w:b/>
        </w:rPr>
      </w:pPr>
      <w:r w:rsidRPr="00F30916">
        <w:rPr>
          <w:b/>
        </w:rPr>
        <w:t>2. МЕТОДЫ, ПОДХОДЫ И ПРОЦЕДУРЫ ДИАГНОСТИКИ.</w:t>
      </w:r>
    </w:p>
    <w:p w:rsidR="00734974" w:rsidRPr="00F30916" w:rsidRDefault="00734974" w:rsidP="004A2EF8">
      <w:pPr>
        <w:jc w:val="both"/>
        <w:rPr>
          <w:b/>
        </w:rPr>
      </w:pPr>
    </w:p>
    <w:p w:rsidR="00C57134" w:rsidRPr="00F30916" w:rsidRDefault="00C57134" w:rsidP="00734974">
      <w:pPr>
        <w:jc w:val="both"/>
        <w:rPr>
          <w:b/>
        </w:rPr>
      </w:pPr>
      <w:r w:rsidRPr="00F30916">
        <w:rPr>
          <w:b/>
        </w:rPr>
        <w:t>2.1 Факторы риска развития асфиксии новорожденных</w:t>
      </w:r>
    </w:p>
    <w:p w:rsidR="00C57134" w:rsidRPr="00F30916" w:rsidRDefault="00C57134" w:rsidP="00734974">
      <w:pPr>
        <w:jc w:val="both"/>
        <w:rPr>
          <w:b/>
        </w:rPr>
      </w:pPr>
    </w:p>
    <w:p w:rsidR="00C57134" w:rsidRPr="00F30916" w:rsidRDefault="00C57134" w:rsidP="00C57134">
      <w:pPr>
        <w:jc w:val="both"/>
      </w:pPr>
      <w:r w:rsidRPr="00F30916">
        <w:rPr>
          <w:u w:val="single"/>
        </w:rPr>
        <w:t>Антенатальные факторы риска</w:t>
      </w:r>
      <w:r w:rsidRPr="00F30916">
        <w:t xml:space="preserve">: </w:t>
      </w:r>
      <w:r w:rsidRPr="00F30916">
        <w:softHyphen/>
      </w:r>
    </w:p>
    <w:p w:rsidR="00C57134" w:rsidRPr="00F30916" w:rsidRDefault="00C57134" w:rsidP="00C57134">
      <w:pPr>
        <w:jc w:val="both"/>
      </w:pPr>
      <w:r w:rsidRPr="00F30916">
        <w:t xml:space="preserve">- сахарный диабет у матери;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ожирение у матери;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</w:t>
      </w:r>
      <w:proofErr w:type="spellStart"/>
      <w:r w:rsidRPr="00F30916">
        <w:t>преэклампсия</w:t>
      </w:r>
      <w:proofErr w:type="spellEnd"/>
      <w:r w:rsidRPr="00F30916">
        <w:t xml:space="preserve">; </w:t>
      </w:r>
    </w:p>
    <w:p w:rsidR="00C57134" w:rsidRPr="00F30916" w:rsidRDefault="00C57134" w:rsidP="00C57134">
      <w:pPr>
        <w:jc w:val="both"/>
      </w:pPr>
      <w:r w:rsidRPr="00F30916">
        <w:t xml:space="preserve">- эклампсия;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хроническая гипертензия (гипертоническая болезнь матери);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lastRenderedPageBreak/>
        <w:t xml:space="preserve">- резус-иммунизация матери </w:t>
      </w:r>
      <w:r w:rsidRPr="00F30916">
        <w:softHyphen/>
        <w:t xml:space="preserve"> (ультразвуковые признаки анемии или водянки плода);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мертворождения или рождение предыдущих детей в состоянии тяжелой асфиксии;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>- клинические признаки инфекционного заболевания у матери непосредственно перед или во время родов (</w:t>
      </w:r>
      <w:proofErr w:type="spellStart"/>
      <w:r w:rsidRPr="00F30916">
        <w:t>хориоамнионит</w:t>
      </w:r>
      <w:proofErr w:type="spellEnd"/>
      <w:r w:rsidRPr="00F30916">
        <w:t xml:space="preserve">, повышенная температура перед или непосредственно в родах);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подозрение на врожденную инфекцию плода;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кровотечение во II или III триместрах беременности;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многоводие;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маловодие;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многоплодная беременность;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несоответствие предполагаемой массы тела плода </w:t>
      </w:r>
      <w:proofErr w:type="spellStart"/>
      <w:r w:rsidRPr="00F30916">
        <w:t>гестационному</w:t>
      </w:r>
      <w:proofErr w:type="spellEnd"/>
      <w:r w:rsidRPr="00F30916">
        <w:t xml:space="preserve"> возрасту; </w:t>
      </w:r>
    </w:p>
    <w:p w:rsidR="00C57134" w:rsidRPr="00F30916" w:rsidRDefault="00C57134" w:rsidP="00C57134">
      <w:pPr>
        <w:jc w:val="both"/>
      </w:pPr>
      <w:r w:rsidRPr="00F30916">
        <w:t xml:space="preserve">- </w:t>
      </w:r>
      <w:r w:rsidRPr="00F30916">
        <w:softHyphen/>
        <w:t xml:space="preserve"> наркотическая или алкогольная зависимость матери;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применение матерью лекарственных препаратов, способных угнетать дыхание и сердечную деятельность новорожденного (таких, как препараты лития, магнезии, </w:t>
      </w:r>
      <w:proofErr w:type="spellStart"/>
      <w:r w:rsidRPr="00F30916">
        <w:t>адреноблокаторы</w:t>
      </w:r>
      <w:proofErr w:type="spellEnd"/>
      <w:r w:rsidRPr="00F30916">
        <w:t xml:space="preserve">);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наличие пороков развития плода, выявленных при антенатальной диагностике;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аномальные показатели </w:t>
      </w:r>
      <w:proofErr w:type="spellStart"/>
      <w:r w:rsidRPr="00F30916">
        <w:t>кардиотокографии</w:t>
      </w:r>
      <w:proofErr w:type="spellEnd"/>
      <w:r w:rsidRPr="00F30916">
        <w:t xml:space="preserve"> или </w:t>
      </w:r>
      <w:proofErr w:type="spellStart"/>
      <w:r w:rsidRPr="00F30916">
        <w:t>допплерометрии</w:t>
      </w:r>
      <w:proofErr w:type="spellEnd"/>
      <w:r w:rsidRPr="00F30916">
        <w:t xml:space="preserve"> перед родами или во время родов;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угнетение двигательной активности плода перед родами;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 xml:space="preserve">- отсутствие данных о </w:t>
      </w:r>
      <w:proofErr w:type="spellStart"/>
      <w:r w:rsidRPr="00F30916">
        <w:t>пренатальном</w:t>
      </w:r>
      <w:proofErr w:type="spellEnd"/>
      <w:r w:rsidRPr="00F30916">
        <w:t xml:space="preserve"> наблюдении; </w:t>
      </w:r>
      <w:r w:rsidRPr="00F30916">
        <w:softHyphen/>
        <w:t xml:space="preserve"> </w:t>
      </w:r>
    </w:p>
    <w:p w:rsidR="00C57134" w:rsidRPr="00F30916" w:rsidRDefault="00C57134" w:rsidP="00C57134">
      <w:pPr>
        <w:jc w:val="both"/>
      </w:pPr>
      <w:r w:rsidRPr="00F30916">
        <w:t>- длительный безводный период (более 18 часов).</w:t>
      </w:r>
    </w:p>
    <w:p w:rsidR="00C57134" w:rsidRPr="00F30916" w:rsidRDefault="00C57134" w:rsidP="00C57134">
      <w:pPr>
        <w:jc w:val="both"/>
      </w:pPr>
    </w:p>
    <w:p w:rsidR="00C57134" w:rsidRPr="00F30916" w:rsidRDefault="00C57134" w:rsidP="00734974">
      <w:pPr>
        <w:jc w:val="both"/>
      </w:pPr>
      <w:proofErr w:type="spellStart"/>
      <w:r w:rsidRPr="00F30916">
        <w:rPr>
          <w:u w:val="single"/>
        </w:rPr>
        <w:t>Интранатальные</w:t>
      </w:r>
      <w:proofErr w:type="spellEnd"/>
      <w:r w:rsidRPr="00F30916">
        <w:rPr>
          <w:u w:val="single"/>
        </w:rPr>
        <w:t xml:space="preserve"> факторы риска</w:t>
      </w:r>
      <w:r w:rsidRPr="00F30916">
        <w:t xml:space="preserve">: </w:t>
      </w:r>
      <w:r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преждевременные роды (срок менее 37 недель);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запоздалые роды (срок более 42 недель);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острая гипоксия плода в родах;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разрыв матки;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эмболия околоплодными водами;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коллапс/шок у роженицы (любой этиологии) во время </w:t>
      </w:r>
      <w:proofErr w:type="spellStart"/>
      <w:r w:rsidR="00C57134" w:rsidRPr="00F30916">
        <w:t>родоразрешения</w:t>
      </w:r>
      <w:proofErr w:type="spellEnd"/>
      <w:r w:rsidRPr="00F30916">
        <w:t xml:space="preserve">;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отслойка плаценты;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proofErr w:type="spellStart"/>
      <w:r w:rsidR="00C57134" w:rsidRPr="00F30916">
        <w:t>предлежание</w:t>
      </w:r>
      <w:proofErr w:type="spellEnd"/>
      <w:r w:rsidR="00C57134" w:rsidRPr="00F30916">
        <w:t xml:space="preserve"> плаценты;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врастание плаценты;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выпадение петель пуповины;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патологическое положение плода;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применение общего обезболивания во время </w:t>
      </w:r>
      <w:proofErr w:type="spellStart"/>
      <w:r w:rsidR="00C57134" w:rsidRPr="00F30916">
        <w:t>родоразрешения</w:t>
      </w:r>
      <w:proofErr w:type="spellEnd"/>
      <w:r w:rsidR="00C57134" w:rsidRPr="00F30916">
        <w:t xml:space="preserve">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аномалии родовой деятельности;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наличие </w:t>
      </w:r>
      <w:proofErr w:type="spellStart"/>
      <w:r w:rsidR="00C57134" w:rsidRPr="00F30916">
        <w:t>мекония</w:t>
      </w:r>
      <w:proofErr w:type="spellEnd"/>
      <w:r w:rsidR="00C57134" w:rsidRPr="00F30916">
        <w:t xml:space="preserve"> в околоплодных водах;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 xml:space="preserve">нарушение ритма сердца плода; </w:t>
      </w:r>
      <w:r w:rsidR="00C57134" w:rsidRPr="00F30916">
        <w:softHyphen/>
        <w:t xml:space="preserve"> </w:t>
      </w:r>
    </w:p>
    <w:p w:rsidR="00955FCB" w:rsidRPr="00F30916" w:rsidRDefault="00955FCB" w:rsidP="00734974">
      <w:pPr>
        <w:jc w:val="both"/>
      </w:pPr>
      <w:r w:rsidRPr="00F30916">
        <w:t xml:space="preserve">- </w:t>
      </w:r>
      <w:proofErr w:type="spellStart"/>
      <w:r w:rsidR="00C57134" w:rsidRPr="00F30916">
        <w:t>дистоция</w:t>
      </w:r>
      <w:proofErr w:type="spellEnd"/>
      <w:r w:rsidR="00C57134" w:rsidRPr="00F30916">
        <w:t xml:space="preserve"> плечиков; </w:t>
      </w:r>
      <w:r w:rsidR="00C57134" w:rsidRPr="00F30916">
        <w:softHyphen/>
        <w:t xml:space="preserve"> </w:t>
      </w:r>
    </w:p>
    <w:p w:rsidR="00C57134" w:rsidRPr="00F30916" w:rsidRDefault="00955FCB" w:rsidP="00734974">
      <w:pPr>
        <w:jc w:val="both"/>
      </w:pPr>
      <w:r w:rsidRPr="00F30916">
        <w:t xml:space="preserve">- </w:t>
      </w:r>
      <w:r w:rsidR="00C57134" w:rsidRPr="00F30916">
        <w:t>инструментальные роды (акушерские щипцы, вакуум-экстракция)</w:t>
      </w:r>
    </w:p>
    <w:p w:rsidR="00C57134" w:rsidRPr="00F30916" w:rsidRDefault="00C57134" w:rsidP="00734974">
      <w:pPr>
        <w:jc w:val="both"/>
        <w:rPr>
          <w:u w:val="single"/>
        </w:rPr>
      </w:pPr>
    </w:p>
    <w:p w:rsidR="000E060E" w:rsidRPr="00F30916" w:rsidRDefault="000E060E" w:rsidP="000E060E">
      <w:pPr>
        <w:jc w:val="both"/>
        <w:rPr>
          <w:b/>
        </w:rPr>
      </w:pPr>
      <w:r w:rsidRPr="00F30916">
        <w:rPr>
          <w:b/>
        </w:rPr>
        <w:t>2.2 Причины асфиксии новорожденных</w:t>
      </w:r>
    </w:p>
    <w:p w:rsidR="000E060E" w:rsidRPr="00F30916" w:rsidRDefault="000E060E" w:rsidP="000E060E">
      <w:pPr>
        <w:jc w:val="both"/>
        <w:rPr>
          <w:b/>
        </w:rPr>
      </w:pPr>
    </w:p>
    <w:p w:rsidR="000E060E" w:rsidRPr="00F30916" w:rsidRDefault="000E060E" w:rsidP="00734974">
      <w:pPr>
        <w:jc w:val="both"/>
      </w:pPr>
      <w:r w:rsidRPr="00F30916">
        <w:t xml:space="preserve">Выделяют четыре главные причины асфиксии новорожденного: </w:t>
      </w:r>
    </w:p>
    <w:p w:rsidR="000E060E" w:rsidRPr="00F30916" w:rsidRDefault="000E060E" w:rsidP="00734974">
      <w:pPr>
        <w:jc w:val="both"/>
      </w:pPr>
      <w:r w:rsidRPr="00F30916">
        <w:t xml:space="preserve">1. Нарушения </w:t>
      </w:r>
      <w:proofErr w:type="spellStart"/>
      <w:r w:rsidRPr="00F30916">
        <w:t>оксигенации</w:t>
      </w:r>
      <w:proofErr w:type="spellEnd"/>
      <w:r w:rsidRPr="00F30916">
        <w:t xml:space="preserve"> крови матери (анемия, шок, сердечно-сосудистая и (или) дыхательная недостаточность). </w:t>
      </w:r>
    </w:p>
    <w:p w:rsidR="000E060E" w:rsidRPr="00F30916" w:rsidRDefault="000E060E" w:rsidP="00734974">
      <w:pPr>
        <w:jc w:val="both"/>
      </w:pPr>
      <w:r w:rsidRPr="00F30916">
        <w:t xml:space="preserve">2. Неадекватная </w:t>
      </w:r>
      <w:proofErr w:type="spellStart"/>
      <w:r w:rsidRPr="00F30916">
        <w:t>гемоперфузия</w:t>
      </w:r>
      <w:proofErr w:type="spellEnd"/>
      <w:r w:rsidRPr="00F30916">
        <w:t xml:space="preserve"> материнской части плаценты (артериальная гипотензия или гипертензия у матери, нарушения сократительной деятельности матки). </w:t>
      </w:r>
    </w:p>
    <w:p w:rsidR="000E060E" w:rsidRPr="00F30916" w:rsidRDefault="000E060E" w:rsidP="00734974">
      <w:pPr>
        <w:jc w:val="both"/>
      </w:pPr>
      <w:r w:rsidRPr="00F30916">
        <w:t xml:space="preserve">3. Нарушения плацентарного газообмена (инфаркты, </w:t>
      </w:r>
      <w:proofErr w:type="spellStart"/>
      <w:r w:rsidRPr="00F30916">
        <w:t>кальцификаты</w:t>
      </w:r>
      <w:proofErr w:type="spellEnd"/>
      <w:r w:rsidRPr="00F30916">
        <w:t xml:space="preserve">, отек и воспалительные изменения плаценты, преждевременная отслойка плаценты и ее </w:t>
      </w:r>
      <w:proofErr w:type="spellStart"/>
      <w:r w:rsidRPr="00F30916">
        <w:t>предлежание</w:t>
      </w:r>
      <w:proofErr w:type="spellEnd"/>
      <w:r w:rsidRPr="00F30916">
        <w:t xml:space="preserve">). </w:t>
      </w:r>
    </w:p>
    <w:p w:rsidR="00C57134" w:rsidRPr="00F30916" w:rsidRDefault="000E060E" w:rsidP="00734974">
      <w:pPr>
        <w:jc w:val="both"/>
      </w:pPr>
      <w:r w:rsidRPr="00F30916">
        <w:lastRenderedPageBreak/>
        <w:t>4. Нарушения пуповинного кровотока (истинные узлы пуповины, сдавление ее, тугое обвитие пуповиной вокруг шеи или других частей тела ребенка, выпадение петель пуповины).</w:t>
      </w:r>
    </w:p>
    <w:p w:rsidR="00C57134" w:rsidRPr="00F30916" w:rsidRDefault="00C57134" w:rsidP="00734974">
      <w:pPr>
        <w:jc w:val="both"/>
        <w:rPr>
          <w:u w:val="single"/>
        </w:rPr>
      </w:pPr>
    </w:p>
    <w:p w:rsidR="00837714" w:rsidRPr="00F30916" w:rsidRDefault="00837714" w:rsidP="00734974">
      <w:pPr>
        <w:jc w:val="both"/>
      </w:pPr>
      <w:r w:rsidRPr="00F30916">
        <w:rPr>
          <w:b/>
        </w:rPr>
        <w:t>2.3 Патогенез повреждения тканей при асфиксии новорожденных</w:t>
      </w:r>
      <w:r w:rsidRPr="00F30916">
        <w:t xml:space="preserve"> </w:t>
      </w:r>
    </w:p>
    <w:p w:rsidR="00837714" w:rsidRPr="00F30916" w:rsidRDefault="00837714" w:rsidP="00734974">
      <w:pPr>
        <w:jc w:val="both"/>
      </w:pPr>
    </w:p>
    <w:p w:rsidR="00837714" w:rsidRPr="00F30916" w:rsidRDefault="00837714" w:rsidP="00734974">
      <w:pPr>
        <w:jc w:val="both"/>
      </w:pPr>
      <w:r w:rsidRPr="00F30916">
        <w:t>В патогенезе асфиксии выделяют фазы первичного и вторичного повреждения нервной ткани:</w:t>
      </w:r>
    </w:p>
    <w:p w:rsidR="00837714" w:rsidRPr="00F30916" w:rsidRDefault="00837714" w:rsidP="00734974">
      <w:pPr>
        <w:jc w:val="both"/>
      </w:pPr>
      <w:r w:rsidRPr="00F30916">
        <w:t xml:space="preserve">- </w:t>
      </w:r>
      <w:r w:rsidRPr="00F30916">
        <w:rPr>
          <w:u w:val="single"/>
        </w:rPr>
        <w:t>Первичное повреждение</w:t>
      </w:r>
      <w:r w:rsidRPr="00F30916">
        <w:t xml:space="preserve"> развивается в момент воздействия асфиксии и характеризуется необратимой гибелью клеток головного мозга, объем которой зависит от глубины и длительности гипоксии; </w:t>
      </w:r>
    </w:p>
    <w:p w:rsidR="00837714" w:rsidRPr="00F30916" w:rsidRDefault="00837714" w:rsidP="00734974">
      <w:pPr>
        <w:jc w:val="both"/>
      </w:pPr>
      <w:r w:rsidRPr="00F30916">
        <w:t xml:space="preserve">- </w:t>
      </w:r>
      <w:r w:rsidRPr="00F30916">
        <w:rPr>
          <w:u w:val="single"/>
        </w:rPr>
        <w:t xml:space="preserve">Вторичное повреждение </w:t>
      </w:r>
      <w:r w:rsidRPr="00F30916">
        <w:t xml:space="preserve">активизируется в фазу </w:t>
      </w:r>
      <w:proofErr w:type="spellStart"/>
      <w:r w:rsidRPr="00F30916">
        <w:t>реоксигенации</w:t>
      </w:r>
      <w:proofErr w:type="spellEnd"/>
      <w:r w:rsidRPr="00F30916">
        <w:t>/</w:t>
      </w:r>
      <w:proofErr w:type="spellStart"/>
      <w:r w:rsidRPr="00F30916">
        <w:t>реперфузии</w:t>
      </w:r>
      <w:proofErr w:type="spellEnd"/>
      <w:r w:rsidRPr="00F30916">
        <w:t xml:space="preserve"> спустя 2-12 часов после первичного повреждения. Вторичное повреждение вызывается активизацией ряда патогенетических механизмов: </w:t>
      </w:r>
      <w:proofErr w:type="spellStart"/>
      <w:r w:rsidRPr="00F30916">
        <w:t>глутаматного</w:t>
      </w:r>
      <w:proofErr w:type="spellEnd"/>
      <w:r w:rsidRPr="00F30916">
        <w:t xml:space="preserve"> и кальциевого стресса, </w:t>
      </w:r>
      <w:proofErr w:type="spellStart"/>
      <w:r w:rsidRPr="00F30916">
        <w:t>свободнорадикального</w:t>
      </w:r>
      <w:proofErr w:type="spellEnd"/>
      <w:r w:rsidRPr="00F30916">
        <w:t xml:space="preserve"> повреждения, асептического воспалительного процесса, активацией </w:t>
      </w:r>
      <w:proofErr w:type="spellStart"/>
      <w:r w:rsidRPr="00F30916">
        <w:t>апоптоза</w:t>
      </w:r>
      <w:proofErr w:type="spellEnd"/>
      <w:r w:rsidRPr="00F30916">
        <w:t xml:space="preserve">, приводящих к увеличению объема </w:t>
      </w:r>
      <w:proofErr w:type="spellStart"/>
      <w:r w:rsidRPr="00F30916">
        <w:t>нейронального</w:t>
      </w:r>
      <w:proofErr w:type="spellEnd"/>
      <w:r w:rsidRPr="00F30916">
        <w:t xml:space="preserve"> повреждения и ухудшению прогноза для жизни и здоровья</w:t>
      </w:r>
      <w:r w:rsidR="00F575D3" w:rsidRPr="00F30916">
        <w:t>.</w:t>
      </w:r>
    </w:p>
    <w:p w:rsidR="00837714" w:rsidRPr="00F30916" w:rsidRDefault="00837714" w:rsidP="00734974">
      <w:pPr>
        <w:jc w:val="both"/>
      </w:pPr>
    </w:p>
    <w:p w:rsidR="00F575D3" w:rsidRPr="00F30916" w:rsidRDefault="00F575D3" w:rsidP="00F575D3">
      <w:pPr>
        <w:jc w:val="both"/>
      </w:pPr>
      <w:r w:rsidRPr="00F30916">
        <w:rPr>
          <w:b/>
        </w:rPr>
        <w:t>2.4 Клиническая картина при асфиксии новорожденных</w:t>
      </w:r>
      <w:r w:rsidRPr="00F30916">
        <w:t xml:space="preserve"> </w:t>
      </w:r>
    </w:p>
    <w:p w:rsidR="00A619C0" w:rsidRPr="00F30916" w:rsidRDefault="00A619C0" w:rsidP="00F575D3">
      <w:pPr>
        <w:jc w:val="both"/>
      </w:pPr>
    </w:p>
    <w:p w:rsidR="00A619C0" w:rsidRPr="00F30916" w:rsidRDefault="00A619C0" w:rsidP="00F575D3">
      <w:pPr>
        <w:jc w:val="both"/>
      </w:pPr>
      <w:r w:rsidRPr="00F30916">
        <w:rPr>
          <w:u w:val="single"/>
        </w:rPr>
        <w:t>При средней или умеренной асфиксии при рождении</w:t>
      </w:r>
      <w:r w:rsidRPr="00F30916">
        <w:t>:</w:t>
      </w:r>
    </w:p>
    <w:p w:rsidR="00A619C0" w:rsidRPr="00F30916" w:rsidRDefault="00A619C0" w:rsidP="00F575D3">
      <w:pPr>
        <w:jc w:val="both"/>
      </w:pPr>
      <w:r w:rsidRPr="00F30916">
        <w:t xml:space="preserve">состояние ребенка после рождения среднетяжелое или тяжелое. В возрасте первых минуты жизни ребенок вялый, двигательная активность и реакция на осмотр снижена или отсутствует. Крик, при наличии, </w:t>
      </w:r>
      <w:proofErr w:type="spellStart"/>
      <w:r w:rsidRPr="00F30916">
        <w:t>малоэмоциональный</w:t>
      </w:r>
      <w:proofErr w:type="spellEnd"/>
      <w:r w:rsidRPr="00F30916">
        <w:t xml:space="preserve">. Рефлексы периода новорожденных снижены, угнетены или отсутствуют. При аускультации сердца – нормальный ритм или тахикардия, тоны усилены или приглушены. Дыхание аритмичное или периодическое, часто с участием вспомогательной мускулатуры, возможно наличие проводных разнокалиберных хрипов. Определяется разлитой цианоз, однако, на фоне восстановления </w:t>
      </w:r>
      <w:proofErr w:type="spellStart"/>
      <w:r w:rsidRPr="00F30916">
        <w:t>оксигенации</w:t>
      </w:r>
      <w:proofErr w:type="spellEnd"/>
      <w:r w:rsidRPr="00F30916">
        <w:t xml:space="preserve"> кожа быстро розовеет. При этом нередко сохраняется </w:t>
      </w:r>
      <w:proofErr w:type="spellStart"/>
      <w:r w:rsidRPr="00F30916">
        <w:t>акроцианоз</w:t>
      </w:r>
      <w:proofErr w:type="spellEnd"/>
      <w:r w:rsidRPr="00F30916">
        <w:t xml:space="preserve">. В течение первых двух-трех дней жизни для этих новорожденных характерна смена синдрома угнетения на синдром </w:t>
      </w:r>
      <w:proofErr w:type="spellStart"/>
      <w:r w:rsidRPr="00F30916">
        <w:t>гипервозбудимости</w:t>
      </w:r>
      <w:proofErr w:type="spellEnd"/>
      <w:r w:rsidRPr="00F30916">
        <w:t xml:space="preserve">, проявляющийся </w:t>
      </w:r>
      <w:proofErr w:type="spellStart"/>
      <w:r w:rsidRPr="00F30916">
        <w:t>мелкоразмашистым</w:t>
      </w:r>
      <w:proofErr w:type="spellEnd"/>
      <w:r w:rsidRPr="00F30916">
        <w:t xml:space="preserve"> тремором конечностей, гиперестезией, срыгиванием, нарушением сна, спонтанным рефлексом Моро (I фаза), снижением или угнетением рефлексов опоры, шага, ползания, мышечной гипотонией, адинамией. Однако, изменения физиологических рефлексов новорожденных и мышечного тонуса индивидуальны и могут зависеть от иных сопутствующих заболеваний и состояний.</w:t>
      </w:r>
    </w:p>
    <w:p w:rsidR="00A619C0" w:rsidRPr="00F30916" w:rsidRDefault="00A619C0" w:rsidP="00F575D3">
      <w:pPr>
        <w:jc w:val="both"/>
      </w:pPr>
    </w:p>
    <w:p w:rsidR="00A619C0" w:rsidRPr="00F30916" w:rsidRDefault="00A619C0" w:rsidP="00F575D3">
      <w:pPr>
        <w:jc w:val="both"/>
      </w:pPr>
      <w:r w:rsidRPr="00F30916">
        <w:rPr>
          <w:u w:val="single"/>
        </w:rPr>
        <w:t>При тяжелой асфиксии при рождении</w:t>
      </w:r>
      <w:r w:rsidRPr="00F30916">
        <w:t>:</w:t>
      </w:r>
    </w:p>
    <w:p w:rsidR="00A619C0" w:rsidRPr="00F30916" w:rsidRDefault="00A619C0" w:rsidP="00F575D3">
      <w:pPr>
        <w:jc w:val="both"/>
      </w:pPr>
      <w:r w:rsidRPr="00F30916">
        <w:t xml:space="preserve">состояние ребенка при рождении тяжелое или крайне-тяжелое. Реакция на осмотр чаще отсутствует или очень вялая. Рефлексы новорожденных угнетены или резко снижены. Мышечный тонус отсутствует или резко снижен, спонтанные движения отсутствуют. В неврологическом статусе имеются признаки комы или сопора (отсутствие реакции на осмотр и болевые раздражители, адинамия, арефлексия, атония, реакция зрачков на свет вялая или отсутствует, возможна локальная глазная симптоматика). Кожные покровы цианотичные, бледные с «мраморным рисунком» (нарушение микроциркуляции). Самостоятельное дыхание аритмичное, поверхностное или отсутствует. </w:t>
      </w:r>
      <w:proofErr w:type="spellStart"/>
      <w:r w:rsidRPr="00F30916">
        <w:t>Аускультативно</w:t>
      </w:r>
      <w:proofErr w:type="spellEnd"/>
      <w:r w:rsidRPr="00F30916">
        <w:t xml:space="preserve"> выслушивается ослабление дыхания. При пальпации живота отмечается умеренное увеличение печени. Могут отмечаться выраженные признаки нарушения периферической (симптом «белого пятна» более 3 с) и центральной гемодинамики (артериальная гипотензия). Отмечаются признаки </w:t>
      </w:r>
      <w:proofErr w:type="spellStart"/>
      <w:r w:rsidRPr="00F30916">
        <w:t>полиорганной</w:t>
      </w:r>
      <w:proofErr w:type="spellEnd"/>
      <w:r w:rsidRPr="00F30916">
        <w:t xml:space="preserve"> недостаточности.</w:t>
      </w:r>
    </w:p>
    <w:p w:rsidR="00837714" w:rsidRPr="00F30916" w:rsidRDefault="00837714" w:rsidP="00734974">
      <w:pPr>
        <w:jc w:val="both"/>
      </w:pPr>
    </w:p>
    <w:p w:rsidR="005E053E" w:rsidRPr="00F30916" w:rsidRDefault="005E053E" w:rsidP="005E053E">
      <w:pPr>
        <w:jc w:val="both"/>
      </w:pPr>
      <w:r w:rsidRPr="00F30916">
        <w:rPr>
          <w:b/>
        </w:rPr>
        <w:lastRenderedPageBreak/>
        <w:t>2.5 Лабораторные исследования при асфиксии новорожденных</w:t>
      </w:r>
      <w:r w:rsidRPr="00F30916">
        <w:t xml:space="preserve"> </w:t>
      </w:r>
    </w:p>
    <w:p w:rsidR="005E053E" w:rsidRPr="00F30916" w:rsidRDefault="005E053E" w:rsidP="005E053E">
      <w:pPr>
        <w:jc w:val="both"/>
      </w:pPr>
    </w:p>
    <w:p w:rsidR="005E053E" w:rsidRPr="00F30916" w:rsidRDefault="005E053E" w:rsidP="005E053E">
      <w:pPr>
        <w:jc w:val="both"/>
      </w:pPr>
      <w:r w:rsidRPr="00F30916">
        <w:t xml:space="preserve">●  мониторинг КОС для поддержания нормальных показателей в пределах: </w:t>
      </w:r>
    </w:p>
    <w:p w:rsidR="005E053E" w:rsidRPr="00F30916" w:rsidRDefault="005E053E" w:rsidP="007A1F5B">
      <w:pPr>
        <w:ind w:left="1416"/>
        <w:jc w:val="both"/>
      </w:pPr>
      <w:proofErr w:type="spellStart"/>
      <w:r w:rsidRPr="00F30916">
        <w:t>рH</w:t>
      </w:r>
      <w:proofErr w:type="spellEnd"/>
      <w:r w:rsidRPr="00F30916">
        <w:t xml:space="preserve"> в артериальной крови 7.3-7.45;</w:t>
      </w:r>
    </w:p>
    <w:p w:rsidR="005E053E" w:rsidRPr="00F30916" w:rsidRDefault="005E053E" w:rsidP="007A1F5B">
      <w:pPr>
        <w:ind w:left="1416"/>
        <w:jc w:val="both"/>
      </w:pPr>
      <w:r w:rsidRPr="00F30916">
        <w:t>Ра О2 60-80 мм рт. ст.</w:t>
      </w:r>
    </w:p>
    <w:p w:rsidR="005E053E" w:rsidRPr="00F30916" w:rsidRDefault="005E053E" w:rsidP="007A1F5B">
      <w:pPr>
        <w:ind w:left="1416"/>
        <w:jc w:val="both"/>
      </w:pPr>
      <w:r w:rsidRPr="00F30916">
        <w:t xml:space="preserve">РаСО2 35-50 мм </w:t>
      </w:r>
      <w:proofErr w:type="spellStart"/>
      <w:r w:rsidRPr="00F30916">
        <w:t>рт</w:t>
      </w:r>
      <w:proofErr w:type="spellEnd"/>
      <w:r w:rsidRPr="00F30916">
        <w:t xml:space="preserve"> ст.</w:t>
      </w:r>
    </w:p>
    <w:p w:rsidR="00EB741D" w:rsidRPr="00F30916" w:rsidRDefault="00EB741D" w:rsidP="007A1F5B">
      <w:pPr>
        <w:ind w:left="1416"/>
        <w:jc w:val="both"/>
      </w:pPr>
      <w:r w:rsidRPr="00F30916">
        <w:t xml:space="preserve">ВЕ </w:t>
      </w:r>
      <w:r w:rsidR="00814141" w:rsidRPr="00F30916">
        <w:t xml:space="preserve">+2,5 – (-2,5) </w:t>
      </w:r>
      <w:proofErr w:type="spellStart"/>
      <w:r w:rsidR="00814141" w:rsidRPr="00F30916">
        <w:t>ммоль</w:t>
      </w:r>
      <w:proofErr w:type="spellEnd"/>
      <w:r w:rsidR="00814141" w:rsidRPr="00F30916">
        <w:t>/л.</w:t>
      </w:r>
    </w:p>
    <w:p w:rsidR="005E053E" w:rsidRPr="00F30916" w:rsidRDefault="00EB741D" w:rsidP="007A1F5B">
      <w:pPr>
        <w:ind w:left="1416"/>
        <w:jc w:val="both"/>
      </w:pPr>
      <w:proofErr w:type="spellStart"/>
      <w:r w:rsidRPr="00F30916">
        <w:t>Лактат</w:t>
      </w:r>
      <w:proofErr w:type="spellEnd"/>
      <w:r w:rsidRPr="00F30916">
        <w:t xml:space="preserve">  0,2 – 1,6 </w:t>
      </w:r>
      <w:proofErr w:type="spellStart"/>
      <w:r w:rsidRPr="00F30916">
        <w:t>ммоль</w:t>
      </w:r>
      <w:proofErr w:type="spellEnd"/>
      <w:r w:rsidRPr="00F30916">
        <w:t>/л</w:t>
      </w:r>
      <w:r w:rsidR="005E053E" w:rsidRPr="00F30916">
        <w:t>.</w:t>
      </w:r>
    </w:p>
    <w:p w:rsidR="008F53A9" w:rsidRPr="00F30916" w:rsidRDefault="008F53A9" w:rsidP="007A1F5B">
      <w:pPr>
        <w:ind w:left="1416"/>
        <w:jc w:val="both"/>
      </w:pPr>
    </w:p>
    <w:p w:rsidR="005E053E" w:rsidRPr="00F30916" w:rsidRDefault="005E053E" w:rsidP="007A1F5B">
      <w:pPr>
        <w:ind w:left="142"/>
        <w:jc w:val="both"/>
      </w:pPr>
      <w:r w:rsidRPr="00F30916">
        <w:t>Кратность мониторинга КОС:</w:t>
      </w:r>
    </w:p>
    <w:p w:rsidR="005E053E" w:rsidRPr="00F30916" w:rsidRDefault="005E053E" w:rsidP="007A1F5B">
      <w:pPr>
        <w:ind w:left="142"/>
        <w:jc w:val="both"/>
      </w:pPr>
      <w:r w:rsidRPr="00F30916">
        <w:t>- первые 4 часа жизни: каждый час;</w:t>
      </w:r>
    </w:p>
    <w:p w:rsidR="005E053E" w:rsidRPr="00F30916" w:rsidRDefault="005E053E" w:rsidP="007A1F5B">
      <w:pPr>
        <w:ind w:left="142"/>
        <w:jc w:val="both"/>
      </w:pPr>
      <w:r w:rsidRPr="00F30916">
        <w:t xml:space="preserve">- </w:t>
      </w:r>
      <w:r w:rsidR="007A1F5B" w:rsidRPr="00F30916">
        <w:t>5-24 часа жизни: каждые 3 часа;</w:t>
      </w:r>
    </w:p>
    <w:p w:rsidR="007A1F5B" w:rsidRPr="00F30916" w:rsidRDefault="007A1F5B" w:rsidP="007A1F5B">
      <w:pPr>
        <w:ind w:left="142"/>
        <w:jc w:val="both"/>
      </w:pPr>
      <w:r w:rsidRPr="00F30916">
        <w:t>- со 2 суток жизни: каждые 6 часов, пока есть потребность в кислороде.</w:t>
      </w:r>
    </w:p>
    <w:p w:rsidR="007A1F5B" w:rsidRPr="00F30916" w:rsidRDefault="007A1F5B" w:rsidP="005E053E">
      <w:pPr>
        <w:jc w:val="both"/>
      </w:pPr>
    </w:p>
    <w:p w:rsidR="005E053E" w:rsidRPr="00F30916" w:rsidRDefault="005E053E" w:rsidP="005E053E">
      <w:pPr>
        <w:jc w:val="both"/>
      </w:pPr>
      <w:r w:rsidRPr="00F30916">
        <w:t>●  клинический  анализ  крови</w:t>
      </w:r>
      <w:r w:rsidR="00686A79" w:rsidRPr="00F30916">
        <w:t xml:space="preserve"> развернутый с дифференциальным подсчетом лейкоцитов</w:t>
      </w:r>
      <w:r w:rsidRPr="00F30916">
        <w:t xml:space="preserve">,  </w:t>
      </w:r>
      <w:proofErr w:type="spellStart"/>
      <w:r w:rsidR="008F53A9" w:rsidRPr="00F30916">
        <w:t>прокальцитонин</w:t>
      </w:r>
      <w:proofErr w:type="spellEnd"/>
      <w:r w:rsidR="008F53A9" w:rsidRPr="00F30916">
        <w:t xml:space="preserve"> и</w:t>
      </w:r>
      <w:r w:rsidRPr="00F30916">
        <w:t xml:space="preserve">  СРБ  для  исключения  или подтверждения наличия у новорожденного тяжелой бактериальной инфекции (сепсис, пневмония);</w:t>
      </w:r>
    </w:p>
    <w:p w:rsidR="00686A79" w:rsidRPr="00F30916" w:rsidRDefault="00686A79" w:rsidP="005E053E">
      <w:pPr>
        <w:jc w:val="both"/>
      </w:pPr>
    </w:p>
    <w:p w:rsidR="00686A79" w:rsidRPr="00F30916" w:rsidRDefault="00686A79" w:rsidP="005E053E">
      <w:pPr>
        <w:jc w:val="both"/>
      </w:pPr>
      <w:r w:rsidRPr="00F30916">
        <w:t xml:space="preserve">● исследование </w:t>
      </w:r>
      <w:proofErr w:type="spellStart"/>
      <w:r w:rsidRPr="00F30916">
        <w:t>коагулограммы</w:t>
      </w:r>
      <w:proofErr w:type="spellEnd"/>
      <w:r w:rsidRPr="00F30916">
        <w:t xml:space="preserve"> (ориентировочное исследование системы гемостаза)</w:t>
      </w:r>
    </w:p>
    <w:p w:rsidR="008F53A9" w:rsidRPr="00F30916" w:rsidRDefault="008F53A9" w:rsidP="005E053E">
      <w:pPr>
        <w:jc w:val="both"/>
      </w:pPr>
    </w:p>
    <w:p w:rsidR="005E053E" w:rsidRPr="00F30916" w:rsidRDefault="005E053E" w:rsidP="008F53A9">
      <w:pPr>
        <w:jc w:val="both"/>
      </w:pPr>
      <w:r w:rsidRPr="00F30916">
        <w:t xml:space="preserve">●  контроль  диуреза,  учет  баланса  жидкости  и  уровня  электролитов  в сыворотке  крови  (выраженный  низкий  уровень  натрия,  калия  и  хлоридов  в сыворотке крови при снижении диуреза и избыточной прибавке массы тела в совокупности  могут  свидетельствовать  о  синдроме  неадекватной  секреции антидиуретического  гормона,  особенно  в  первые  2-3  дня  жизни;  усиление диуреза  может  указывать  на  продолжающееся  </w:t>
      </w:r>
      <w:proofErr w:type="spellStart"/>
      <w:r w:rsidRPr="00F30916">
        <w:t>канальцевое</w:t>
      </w:r>
      <w:proofErr w:type="spellEnd"/>
      <w:r w:rsidRPr="00F30916">
        <w:t xml:space="preserve">  повреждение  и избыточное выведение натрия относительно выведению воды);</w:t>
      </w:r>
    </w:p>
    <w:p w:rsidR="008F53A9" w:rsidRPr="00F30916" w:rsidRDefault="008F53A9" w:rsidP="008F53A9">
      <w:pPr>
        <w:jc w:val="both"/>
      </w:pPr>
    </w:p>
    <w:p w:rsidR="005E053E" w:rsidRPr="00F30916" w:rsidRDefault="005E053E" w:rsidP="005E053E">
      <w:pPr>
        <w:jc w:val="both"/>
      </w:pPr>
      <w:r w:rsidRPr="00F30916">
        <w:t>●  концентрация глюкозы в сыворотке крови  (глюкоза основной энергетический субстрат,  необходимый  для  постнатальной  адаптации,  питания  мозга; гипогликемия мож</w:t>
      </w:r>
      <w:r w:rsidR="008F53A9" w:rsidRPr="00F30916">
        <w:t>ет привести к апноэ, судорогам).</w:t>
      </w:r>
    </w:p>
    <w:p w:rsidR="008F53A9" w:rsidRPr="00F30916" w:rsidRDefault="008F53A9" w:rsidP="005E053E">
      <w:pPr>
        <w:jc w:val="both"/>
      </w:pPr>
    </w:p>
    <w:p w:rsidR="008F53A9" w:rsidRPr="00F30916" w:rsidRDefault="008F53A9" w:rsidP="005E053E">
      <w:pPr>
        <w:jc w:val="both"/>
      </w:pPr>
      <w:r w:rsidRPr="00F30916">
        <w:rPr>
          <w:b/>
        </w:rPr>
        <w:t>2.6 Инструментальные исследования при асфиксии новорожденных</w:t>
      </w:r>
      <w:r w:rsidRPr="00F30916">
        <w:t xml:space="preserve"> </w:t>
      </w:r>
    </w:p>
    <w:p w:rsidR="008F53A9" w:rsidRPr="00F30916" w:rsidRDefault="008F53A9" w:rsidP="005E053E">
      <w:pPr>
        <w:jc w:val="both"/>
      </w:pPr>
    </w:p>
    <w:p w:rsidR="00EF5124" w:rsidRPr="00F30916" w:rsidRDefault="008F53A9" w:rsidP="008F53A9">
      <w:pPr>
        <w:jc w:val="both"/>
      </w:pPr>
      <w:r w:rsidRPr="00F30916">
        <w:t xml:space="preserve">●  </w:t>
      </w:r>
      <w:r w:rsidR="00686A79" w:rsidRPr="00F30916">
        <w:t xml:space="preserve">проведение суточного прикроватного </w:t>
      </w:r>
      <w:proofErr w:type="spellStart"/>
      <w:r w:rsidR="00686A79" w:rsidRPr="00F30916">
        <w:t>мониторирования</w:t>
      </w:r>
      <w:proofErr w:type="spellEnd"/>
      <w:r w:rsidR="00686A79" w:rsidRPr="00F30916">
        <w:t xml:space="preserve"> жизненных функций и параметров (</w:t>
      </w:r>
      <w:r w:rsidRPr="00F30916">
        <w:t xml:space="preserve">ЧСС, ЧД, температура тела, </w:t>
      </w:r>
      <w:proofErr w:type="spellStart"/>
      <w:r w:rsidRPr="00F30916">
        <w:t>пульсоксиметрия</w:t>
      </w:r>
      <w:proofErr w:type="spellEnd"/>
      <w:r w:rsidRPr="00F30916">
        <w:t>, мониторинг артериального давления</w:t>
      </w:r>
      <w:r w:rsidR="00686A79" w:rsidRPr="00F30916">
        <w:t>)</w:t>
      </w:r>
      <w:r w:rsidR="00220039" w:rsidRPr="00F30916">
        <w:t xml:space="preserve"> - с первых часов жизни</w:t>
      </w:r>
      <w:r w:rsidR="00EF5124" w:rsidRPr="00F30916">
        <w:t>;</w:t>
      </w:r>
    </w:p>
    <w:p w:rsidR="00EF5124" w:rsidRPr="00F30916" w:rsidRDefault="00EF5124" w:rsidP="008F53A9">
      <w:pPr>
        <w:jc w:val="both"/>
      </w:pPr>
    </w:p>
    <w:p w:rsidR="008F53A9" w:rsidRPr="00F30916" w:rsidRDefault="00EF5124" w:rsidP="008F53A9">
      <w:pPr>
        <w:jc w:val="both"/>
      </w:pPr>
      <w:r w:rsidRPr="00F30916">
        <w:t xml:space="preserve">●  </w:t>
      </w:r>
      <w:proofErr w:type="spellStart"/>
      <w:r w:rsidR="008F53A9" w:rsidRPr="00F30916">
        <w:t>предуктальная</w:t>
      </w:r>
      <w:proofErr w:type="spellEnd"/>
      <w:r w:rsidR="008F53A9" w:rsidRPr="00F30916">
        <w:t xml:space="preserve">  и  </w:t>
      </w:r>
      <w:proofErr w:type="spellStart"/>
      <w:r w:rsidR="008F53A9" w:rsidRPr="00F30916">
        <w:t>постдуктальная</w:t>
      </w:r>
      <w:proofErr w:type="spellEnd"/>
      <w:r w:rsidR="008F53A9" w:rsidRPr="00F30916">
        <w:t xml:space="preserve">  сатурация  для  выявления</w:t>
      </w:r>
      <w:r w:rsidRPr="00F30916">
        <w:t xml:space="preserve"> </w:t>
      </w:r>
      <w:r w:rsidR="008F53A9" w:rsidRPr="00F30916">
        <w:t>стойкого фетального кровообращения;</w:t>
      </w:r>
    </w:p>
    <w:p w:rsidR="005E053E" w:rsidRPr="00F30916" w:rsidRDefault="005E053E" w:rsidP="005E053E">
      <w:pPr>
        <w:jc w:val="both"/>
      </w:pPr>
    </w:p>
    <w:p w:rsidR="005E053E" w:rsidRPr="00F30916" w:rsidRDefault="005E053E" w:rsidP="005E053E">
      <w:pPr>
        <w:jc w:val="both"/>
      </w:pPr>
      <w:r w:rsidRPr="00F30916">
        <w:t xml:space="preserve">●  </w:t>
      </w:r>
      <w:proofErr w:type="spellStart"/>
      <w:r w:rsidRPr="00F30916">
        <w:t>Нейросонография</w:t>
      </w:r>
      <w:proofErr w:type="spellEnd"/>
      <w:r w:rsidRPr="00F30916">
        <w:t xml:space="preserve">  для  исключения/подтверждения  внутримозгового кровотечения и/или отека мозга и другой патологии ЦНС;</w:t>
      </w:r>
    </w:p>
    <w:p w:rsidR="00EF5124" w:rsidRPr="00F30916" w:rsidRDefault="00EF5124" w:rsidP="005E053E">
      <w:pPr>
        <w:jc w:val="both"/>
      </w:pPr>
    </w:p>
    <w:p w:rsidR="005E053E" w:rsidRPr="00F30916" w:rsidRDefault="005E053E" w:rsidP="005E053E">
      <w:pPr>
        <w:jc w:val="both"/>
      </w:pPr>
      <w:r w:rsidRPr="00F30916">
        <w:t>●  Эхо КГ для исключения/подтвержден</w:t>
      </w:r>
      <w:r w:rsidR="00EF5124" w:rsidRPr="00F30916">
        <w:t xml:space="preserve">ия </w:t>
      </w:r>
      <w:proofErr w:type="gramStart"/>
      <w:r w:rsidR="00EF5124" w:rsidRPr="00F30916">
        <w:t>сердечно-сосудист</w:t>
      </w:r>
      <w:r w:rsidR="00E321E2" w:rsidRPr="00F30916">
        <w:t>ой</w:t>
      </w:r>
      <w:proofErr w:type="gramEnd"/>
      <w:r w:rsidR="00EF5124" w:rsidRPr="00F30916">
        <w:t xml:space="preserve"> патологии</w:t>
      </w:r>
      <w:r w:rsidRPr="00F30916">
        <w:t>;</w:t>
      </w:r>
    </w:p>
    <w:p w:rsidR="00EF5124" w:rsidRPr="00F30916" w:rsidRDefault="00EF5124" w:rsidP="005E053E">
      <w:pPr>
        <w:jc w:val="both"/>
      </w:pPr>
    </w:p>
    <w:p w:rsidR="00EF5124" w:rsidRPr="00F30916" w:rsidRDefault="00236BD7" w:rsidP="00EF5124">
      <w:pPr>
        <w:jc w:val="both"/>
      </w:pPr>
      <w:r w:rsidRPr="00F30916">
        <w:t xml:space="preserve">● </w:t>
      </w:r>
      <w:r w:rsidR="00EF5124" w:rsidRPr="00F30916">
        <w:t>УЗИ органов брюшной полости для исключения/подтверждения врожденных пороков развития, кровоизлияний;</w:t>
      </w:r>
    </w:p>
    <w:p w:rsidR="00EF5124" w:rsidRPr="00F30916" w:rsidRDefault="00EF5124" w:rsidP="005E053E">
      <w:pPr>
        <w:jc w:val="both"/>
      </w:pPr>
    </w:p>
    <w:p w:rsidR="005E053E" w:rsidRPr="00F30916" w:rsidRDefault="005E053E" w:rsidP="005E053E">
      <w:pPr>
        <w:jc w:val="both"/>
      </w:pPr>
      <w:r w:rsidRPr="00F30916">
        <w:t>●  Обзорная  рентгенография  при  повышенной  потребности  в  кислороде</w:t>
      </w:r>
      <w:r w:rsidR="00EF5124" w:rsidRPr="00F30916">
        <w:t xml:space="preserve"> </w:t>
      </w:r>
      <w:r w:rsidRPr="00F30916">
        <w:t>для исключения/подтверждения  патологии  органов  дыхания,  пневмоторакса, оте</w:t>
      </w:r>
      <w:r w:rsidR="00EF5124" w:rsidRPr="00F30916">
        <w:t>ка легких</w:t>
      </w:r>
      <w:r w:rsidRPr="00F30916">
        <w:t>,  респираторн</w:t>
      </w:r>
      <w:r w:rsidR="00EF5124" w:rsidRPr="00F30916">
        <w:t>ого</w:t>
      </w:r>
      <w:r w:rsidRPr="00F30916">
        <w:t xml:space="preserve">  </w:t>
      </w:r>
      <w:proofErr w:type="spellStart"/>
      <w:r w:rsidRPr="00F30916">
        <w:t>дистресс</w:t>
      </w:r>
      <w:proofErr w:type="spellEnd"/>
      <w:r w:rsidRPr="00F30916">
        <w:t>-синдром</w:t>
      </w:r>
      <w:r w:rsidR="00EF5124" w:rsidRPr="00F30916">
        <w:t xml:space="preserve">а </w:t>
      </w:r>
      <w:r w:rsidRPr="00F30916">
        <w:t>новорожденных;</w:t>
      </w:r>
    </w:p>
    <w:p w:rsidR="00EF5124" w:rsidRPr="00F30916" w:rsidRDefault="00EF5124" w:rsidP="005E053E">
      <w:pPr>
        <w:jc w:val="both"/>
      </w:pPr>
    </w:p>
    <w:p w:rsidR="005E053E" w:rsidRPr="00F30916" w:rsidRDefault="005E053E" w:rsidP="005E053E">
      <w:pPr>
        <w:jc w:val="both"/>
      </w:pPr>
      <w:r w:rsidRPr="00F30916">
        <w:t>●  Другие исследования по показаниям.</w:t>
      </w:r>
    </w:p>
    <w:p w:rsidR="00236BD7" w:rsidRPr="00F30916" w:rsidRDefault="00236BD7" w:rsidP="005E053E">
      <w:pPr>
        <w:jc w:val="both"/>
      </w:pPr>
      <w:r w:rsidRPr="00F30916">
        <w:rPr>
          <w:b/>
        </w:rPr>
        <w:t xml:space="preserve">2.7 </w:t>
      </w:r>
      <w:r w:rsidR="005B5B75" w:rsidRPr="00F30916">
        <w:rPr>
          <w:b/>
        </w:rPr>
        <w:t>Консультация специалистов</w:t>
      </w:r>
    </w:p>
    <w:p w:rsidR="00236BD7" w:rsidRPr="00F30916" w:rsidRDefault="00236BD7" w:rsidP="005E053E">
      <w:pPr>
        <w:jc w:val="both"/>
      </w:pPr>
    </w:p>
    <w:p w:rsidR="005E053E" w:rsidRPr="00F30916" w:rsidRDefault="005E053E" w:rsidP="005E053E">
      <w:pPr>
        <w:jc w:val="both"/>
      </w:pPr>
      <w:r w:rsidRPr="00F30916">
        <w:t>●  Невролог;</w:t>
      </w:r>
    </w:p>
    <w:p w:rsidR="005E053E" w:rsidRPr="00F30916" w:rsidRDefault="005E053E" w:rsidP="005E053E">
      <w:pPr>
        <w:jc w:val="both"/>
      </w:pPr>
      <w:r w:rsidRPr="00F30916">
        <w:t>●  Окулист;</w:t>
      </w:r>
    </w:p>
    <w:p w:rsidR="005E053E" w:rsidRPr="00F30916" w:rsidRDefault="005E053E" w:rsidP="005E053E">
      <w:pPr>
        <w:jc w:val="both"/>
      </w:pPr>
      <w:r w:rsidRPr="00F30916">
        <w:t>●  Неонатальный хирург при остром животе и при подозрении на НЭК.</w:t>
      </w:r>
    </w:p>
    <w:p w:rsidR="005B5B75" w:rsidRPr="00F30916" w:rsidRDefault="005B5B75" w:rsidP="005E053E">
      <w:pPr>
        <w:jc w:val="both"/>
      </w:pPr>
    </w:p>
    <w:p w:rsidR="00D504D8" w:rsidRPr="00F30916" w:rsidRDefault="00D504D8" w:rsidP="00D504D8">
      <w:pPr>
        <w:jc w:val="both"/>
        <w:rPr>
          <w:b/>
        </w:rPr>
      </w:pPr>
      <w:r w:rsidRPr="00F30916">
        <w:rPr>
          <w:b/>
        </w:rPr>
        <w:t>2.8 Дифференциальный диагноз</w:t>
      </w:r>
    </w:p>
    <w:p w:rsidR="00D504D8" w:rsidRPr="00F30916" w:rsidRDefault="00D504D8" w:rsidP="00D504D8">
      <w:pPr>
        <w:jc w:val="both"/>
      </w:pPr>
      <w:r w:rsidRPr="00F30916">
        <w:t>●  Родовая травма;</w:t>
      </w:r>
    </w:p>
    <w:p w:rsidR="00D504D8" w:rsidRPr="00F30916" w:rsidRDefault="00D504D8" w:rsidP="00D504D8">
      <w:pPr>
        <w:jc w:val="both"/>
      </w:pPr>
      <w:r w:rsidRPr="00F30916">
        <w:t>●  РДС;</w:t>
      </w:r>
    </w:p>
    <w:p w:rsidR="00D504D8" w:rsidRPr="00F30916" w:rsidRDefault="00D504D8" w:rsidP="00D504D8">
      <w:pPr>
        <w:jc w:val="both"/>
      </w:pPr>
      <w:r w:rsidRPr="00F30916">
        <w:t xml:space="preserve">●  Пороки развития ЦНС, </w:t>
      </w:r>
      <w:proofErr w:type="gramStart"/>
      <w:r w:rsidRPr="00F30916">
        <w:t>сердечно-сосудистой</w:t>
      </w:r>
      <w:proofErr w:type="gramEnd"/>
      <w:r w:rsidRPr="00F30916">
        <w:t xml:space="preserve"> системы и др. органов;</w:t>
      </w:r>
    </w:p>
    <w:p w:rsidR="005B5B75" w:rsidRPr="00F30916" w:rsidRDefault="00D504D8" w:rsidP="00D504D8">
      <w:pPr>
        <w:jc w:val="both"/>
      </w:pPr>
      <w:r w:rsidRPr="00F30916">
        <w:t>●  Перинатальные заболевания и инфекции.</w:t>
      </w:r>
    </w:p>
    <w:p w:rsidR="00E96D8E" w:rsidRPr="00F30916" w:rsidRDefault="00E96D8E" w:rsidP="00D504D8">
      <w:pPr>
        <w:jc w:val="both"/>
      </w:pPr>
    </w:p>
    <w:p w:rsidR="00E96D8E" w:rsidRPr="00F30916" w:rsidRDefault="00E96D8E" w:rsidP="00D504D8">
      <w:pPr>
        <w:jc w:val="both"/>
        <w:rPr>
          <w:b/>
        </w:rPr>
      </w:pPr>
      <w:r w:rsidRPr="00F30916">
        <w:rPr>
          <w:b/>
        </w:rPr>
        <w:t xml:space="preserve">3. ТАКТИКА ЛЕЧЕНИЯ </w:t>
      </w:r>
    </w:p>
    <w:p w:rsidR="00E96D8E" w:rsidRPr="00F30916" w:rsidRDefault="00E96D8E" w:rsidP="00D504D8">
      <w:pPr>
        <w:jc w:val="both"/>
        <w:rPr>
          <w:b/>
        </w:rPr>
      </w:pPr>
    </w:p>
    <w:p w:rsidR="00E96D8E" w:rsidRPr="00F30916" w:rsidRDefault="005F07D0" w:rsidP="00D504D8">
      <w:pPr>
        <w:jc w:val="both"/>
        <w:rPr>
          <w:b/>
        </w:rPr>
      </w:pPr>
      <w:r w:rsidRPr="00F30916">
        <w:rPr>
          <w:b/>
        </w:rPr>
        <w:t>3.1 Экстренная помощь при рождении</w:t>
      </w:r>
    </w:p>
    <w:p w:rsidR="005F07D0" w:rsidRPr="00F30916" w:rsidRDefault="005F07D0" w:rsidP="00D504D8">
      <w:pPr>
        <w:jc w:val="both"/>
        <w:rPr>
          <w:b/>
        </w:rPr>
      </w:pPr>
    </w:p>
    <w:p w:rsidR="005F07D0" w:rsidRPr="00F30916" w:rsidRDefault="005F07D0" w:rsidP="005F07D0">
      <w:pPr>
        <w:jc w:val="both"/>
        <w:rPr>
          <w:bCs/>
        </w:rPr>
      </w:pPr>
      <w:r w:rsidRPr="00F30916">
        <w:t xml:space="preserve">Проведение реанимационных мероприятий согласно </w:t>
      </w:r>
      <w:r w:rsidRPr="00F30916">
        <w:rPr>
          <w:bCs/>
        </w:rPr>
        <w:t>алгоритму первичной реанимации в родильном зале:</w:t>
      </w:r>
    </w:p>
    <w:p w:rsidR="005F07D0" w:rsidRPr="00F30916" w:rsidRDefault="005F07D0" w:rsidP="005F07D0">
      <w:pPr>
        <w:jc w:val="both"/>
      </w:pPr>
      <w:r w:rsidRPr="00F30916">
        <w:rPr>
          <w:b/>
        </w:rPr>
        <w:t>А.</w:t>
      </w:r>
      <w:r w:rsidRPr="00F30916">
        <w:t xml:space="preserve">  Первичные  реанимационные  мероприятия,  направленные  на восстановление проходимости дыхательных путей; </w:t>
      </w:r>
    </w:p>
    <w:p w:rsidR="005F07D0" w:rsidRPr="00F30916" w:rsidRDefault="005F07D0" w:rsidP="005F07D0">
      <w:pPr>
        <w:jc w:val="both"/>
      </w:pPr>
      <w:r w:rsidRPr="00F30916">
        <w:rPr>
          <w:b/>
        </w:rPr>
        <w:t>В.</w:t>
      </w:r>
      <w:r w:rsidRPr="00F30916">
        <w:t xml:space="preserve"> Принудительная вентиляция легких под положительным давлением;</w:t>
      </w:r>
    </w:p>
    <w:p w:rsidR="005F07D0" w:rsidRPr="00F30916" w:rsidRDefault="005F07D0" w:rsidP="005F07D0">
      <w:pPr>
        <w:jc w:val="both"/>
      </w:pPr>
      <w:r w:rsidRPr="00F30916">
        <w:rPr>
          <w:b/>
        </w:rPr>
        <w:t>С</w:t>
      </w:r>
      <w:r w:rsidR="00062209" w:rsidRPr="00F30916">
        <w:t>. Непрямой массаж сердца;</w:t>
      </w:r>
    </w:p>
    <w:p w:rsidR="00062209" w:rsidRPr="00F30916" w:rsidRDefault="00062209" w:rsidP="005F07D0">
      <w:pPr>
        <w:jc w:val="both"/>
      </w:pPr>
      <w:r w:rsidRPr="00F30916">
        <w:rPr>
          <w:b/>
        </w:rPr>
        <w:t xml:space="preserve">D. </w:t>
      </w:r>
      <w:r w:rsidRPr="00F30916">
        <w:t>Введение медикаментозных средств.</w:t>
      </w:r>
    </w:p>
    <w:p w:rsidR="00062209" w:rsidRPr="00F30916" w:rsidRDefault="00062209" w:rsidP="005F07D0">
      <w:pPr>
        <w:jc w:val="both"/>
      </w:pPr>
    </w:p>
    <w:p w:rsidR="00062209" w:rsidRPr="00F30916" w:rsidRDefault="00062209" w:rsidP="005F07D0">
      <w:pPr>
        <w:jc w:val="both"/>
      </w:pPr>
      <w:r w:rsidRPr="00F30916">
        <w:rPr>
          <w:b/>
          <w:i/>
          <w:u w:val="single"/>
        </w:rPr>
        <w:t>Подробно</w:t>
      </w:r>
      <w:r w:rsidRPr="00F30916">
        <w:t>: см. клинический протокол «</w:t>
      </w:r>
      <w:r w:rsidRPr="00F30916">
        <w:rPr>
          <w:bCs/>
        </w:rPr>
        <w:t>РЕАНИМАЦИЯ НОВОРОЖДЕННЫХ И БАЗОВАЯ ПОМОЩЬ НЕДОНОШЕННЫМ ДЕТЯМ»</w:t>
      </w:r>
    </w:p>
    <w:p w:rsidR="00062209" w:rsidRPr="00F30916" w:rsidRDefault="00062209" w:rsidP="005F07D0">
      <w:pPr>
        <w:jc w:val="both"/>
      </w:pPr>
    </w:p>
    <w:p w:rsidR="00062209" w:rsidRPr="00F30916" w:rsidRDefault="00062209" w:rsidP="00062209">
      <w:pPr>
        <w:jc w:val="both"/>
        <w:rPr>
          <w:b/>
        </w:rPr>
      </w:pPr>
      <w:r w:rsidRPr="00F30916">
        <w:rPr>
          <w:b/>
        </w:rPr>
        <w:t xml:space="preserve">3.2 </w:t>
      </w:r>
      <w:proofErr w:type="spellStart"/>
      <w:r w:rsidRPr="00F30916">
        <w:rPr>
          <w:b/>
        </w:rPr>
        <w:t>Нейропротекторная</w:t>
      </w:r>
      <w:proofErr w:type="spellEnd"/>
      <w:r w:rsidRPr="00F30916">
        <w:rPr>
          <w:b/>
        </w:rPr>
        <w:t xml:space="preserve"> терапия</w:t>
      </w:r>
    </w:p>
    <w:p w:rsidR="0079008E" w:rsidRPr="00F30916" w:rsidRDefault="0079008E" w:rsidP="00062209">
      <w:pPr>
        <w:jc w:val="both"/>
        <w:rPr>
          <w:b/>
        </w:rPr>
      </w:pPr>
    </w:p>
    <w:p w:rsidR="0079008E" w:rsidRPr="00F30916" w:rsidRDefault="0079008E" w:rsidP="00062209">
      <w:pPr>
        <w:jc w:val="both"/>
      </w:pPr>
      <w:r w:rsidRPr="00F30916">
        <w:t xml:space="preserve">Одной из перспективных методик, позволяющих снизить неблагоприятные последствия поражения ЦНС, является терапевтическая гипотермия, которая признана наиболее эффективным и безопасным методом </w:t>
      </w:r>
      <w:proofErr w:type="spellStart"/>
      <w:r w:rsidRPr="00F30916">
        <w:t>нейропротекции</w:t>
      </w:r>
      <w:proofErr w:type="spellEnd"/>
      <w:r w:rsidRPr="00F30916">
        <w:t xml:space="preserve"> у детей, перенесших тяжелую асфиксию при рождении. </w:t>
      </w:r>
    </w:p>
    <w:p w:rsidR="0048094A" w:rsidRPr="00F30916" w:rsidRDefault="0048094A" w:rsidP="00062209">
      <w:pPr>
        <w:jc w:val="both"/>
      </w:pPr>
    </w:p>
    <w:p w:rsidR="0048094A" w:rsidRPr="00F30916" w:rsidRDefault="0048094A" w:rsidP="0048094A">
      <w:pPr>
        <w:jc w:val="both"/>
      </w:pPr>
      <w:r w:rsidRPr="00F30916">
        <w:rPr>
          <w:u w:val="single"/>
        </w:rPr>
        <w:t>Общие критерии</w:t>
      </w:r>
      <w:r w:rsidRPr="00F30916">
        <w:t xml:space="preserve"> отбора на процедуру терапевтической гипотермии для новорожденных, потребовавших проведения реанимационных мероприятий в родильном зале: </w:t>
      </w:r>
    </w:p>
    <w:p w:rsidR="0048094A" w:rsidRPr="00F30916" w:rsidRDefault="0048094A" w:rsidP="0048094A">
      <w:pPr>
        <w:jc w:val="both"/>
      </w:pPr>
      <w:r w:rsidRPr="00F30916">
        <w:t xml:space="preserve">- </w:t>
      </w:r>
      <w:proofErr w:type="spellStart"/>
      <w:r w:rsidRPr="00F30916">
        <w:t>гестационный</w:t>
      </w:r>
      <w:proofErr w:type="spellEnd"/>
      <w:r w:rsidRPr="00F30916">
        <w:t xml:space="preserve"> возраст 36 недель и более; </w:t>
      </w:r>
    </w:p>
    <w:p w:rsidR="0048094A" w:rsidRPr="00F30916" w:rsidRDefault="0048094A" w:rsidP="0048094A">
      <w:pPr>
        <w:jc w:val="both"/>
      </w:pPr>
      <w:r w:rsidRPr="00F30916">
        <w:t xml:space="preserve">- масса тела при рождении более 1800 граммов. </w:t>
      </w:r>
    </w:p>
    <w:p w:rsidR="0048094A" w:rsidRPr="00F30916" w:rsidRDefault="0048094A" w:rsidP="0048094A">
      <w:pPr>
        <w:jc w:val="both"/>
      </w:pPr>
    </w:p>
    <w:p w:rsidR="0048094A" w:rsidRPr="00F30916" w:rsidRDefault="0048094A" w:rsidP="0048094A">
      <w:pPr>
        <w:jc w:val="both"/>
      </w:pPr>
      <w:r w:rsidRPr="00F30916">
        <w:t>Решение о проведении гипотермии у новорожденных ГВ 35</w:t>
      </w:r>
      <w:r w:rsidRPr="00F30916">
        <w:rPr>
          <w:vertAlign w:val="superscript"/>
        </w:rPr>
        <w:t>0</w:t>
      </w:r>
      <w:r w:rsidRPr="00F30916">
        <w:t xml:space="preserve"> - 35</w:t>
      </w:r>
      <w:r w:rsidRPr="00F30916">
        <w:rPr>
          <w:vertAlign w:val="superscript"/>
        </w:rPr>
        <w:t>6</w:t>
      </w:r>
      <w:r w:rsidRPr="00F30916">
        <w:t xml:space="preserve"> недель, в случае возникновении показаний, принимается только по решению консилиума. </w:t>
      </w:r>
    </w:p>
    <w:p w:rsidR="0048094A" w:rsidRPr="00F30916" w:rsidRDefault="0048094A" w:rsidP="0048094A">
      <w:pPr>
        <w:jc w:val="both"/>
      </w:pPr>
    </w:p>
    <w:p w:rsidR="0048094A" w:rsidRPr="00F30916" w:rsidRDefault="0048094A" w:rsidP="0048094A">
      <w:pPr>
        <w:jc w:val="both"/>
      </w:pPr>
      <w:r w:rsidRPr="00F30916">
        <w:t xml:space="preserve">Далее критерии выбора подразделяются на три группы: А, В и С. </w:t>
      </w:r>
    </w:p>
    <w:p w:rsidR="0048094A" w:rsidRPr="00F30916" w:rsidRDefault="0048094A" w:rsidP="0048094A">
      <w:pPr>
        <w:jc w:val="both"/>
      </w:pPr>
      <w:r w:rsidRPr="00F30916">
        <w:rPr>
          <w:u w:val="single"/>
        </w:rPr>
        <w:t>Критерии группы «А»</w:t>
      </w:r>
      <w:r w:rsidRPr="00F30916">
        <w:t>:</w:t>
      </w:r>
    </w:p>
    <w:p w:rsidR="0048094A" w:rsidRPr="00F30916" w:rsidRDefault="0048094A" w:rsidP="0048094A">
      <w:pPr>
        <w:jc w:val="both"/>
      </w:pPr>
      <w:r w:rsidRPr="00F30916">
        <w:t xml:space="preserve">- оценка по шкале </w:t>
      </w:r>
      <w:proofErr w:type="spellStart"/>
      <w:r w:rsidRPr="00F30916">
        <w:t>Апгар</w:t>
      </w:r>
      <w:proofErr w:type="spellEnd"/>
      <w:r w:rsidRPr="00F30916">
        <w:t xml:space="preserve"> ≤ 5 на 10 минуте или</w:t>
      </w:r>
    </w:p>
    <w:p w:rsidR="0048094A" w:rsidRPr="00F30916" w:rsidRDefault="0048094A" w:rsidP="0048094A">
      <w:pPr>
        <w:jc w:val="both"/>
      </w:pPr>
      <w:r w:rsidRPr="00F30916">
        <w:t>- сохраняющаяся потребность в ИВЛ на 10 минуте жизни или</w:t>
      </w:r>
    </w:p>
    <w:p w:rsidR="0048094A" w:rsidRPr="00F30916" w:rsidRDefault="0048094A" w:rsidP="0048094A">
      <w:pPr>
        <w:jc w:val="both"/>
      </w:pPr>
      <w:r w:rsidRPr="00F30916">
        <w:t>- в первом анализе крови (пуповинной, капиллярной или венозной), взятом в</w:t>
      </w:r>
    </w:p>
    <w:p w:rsidR="0048094A" w:rsidRPr="00F30916" w:rsidRDefault="0048094A" w:rsidP="0048094A">
      <w:pPr>
        <w:jc w:val="both"/>
      </w:pPr>
      <w:r w:rsidRPr="00F30916">
        <w:t>течение первых 60 минут жизни, рН &lt;7.0 или</w:t>
      </w:r>
    </w:p>
    <w:p w:rsidR="0048094A" w:rsidRPr="00F30916" w:rsidRDefault="0048094A" w:rsidP="0048094A">
      <w:pPr>
        <w:jc w:val="both"/>
      </w:pPr>
      <w:r w:rsidRPr="00F30916">
        <w:t>- в первом анализе крови (пуповинной, капиллярной или венозной), взятом в</w:t>
      </w:r>
    </w:p>
    <w:p w:rsidR="0048094A" w:rsidRPr="00F30916" w:rsidRDefault="0048094A" w:rsidP="0048094A">
      <w:pPr>
        <w:jc w:val="both"/>
      </w:pPr>
      <w:r w:rsidRPr="00F30916">
        <w:lastRenderedPageBreak/>
        <w:t>течение 60 минут жизни, дефицит оснований (ВЕ) ≥16 моль/л.</w:t>
      </w:r>
    </w:p>
    <w:p w:rsidR="0048094A" w:rsidRPr="00F30916" w:rsidRDefault="0048094A" w:rsidP="0048094A">
      <w:pPr>
        <w:jc w:val="both"/>
      </w:pPr>
    </w:p>
    <w:p w:rsidR="0048094A" w:rsidRPr="00F30916" w:rsidRDefault="0048094A" w:rsidP="0048094A">
      <w:pPr>
        <w:jc w:val="both"/>
        <w:rPr>
          <w:u w:val="single"/>
        </w:rPr>
      </w:pPr>
      <w:r w:rsidRPr="00F30916">
        <w:rPr>
          <w:u w:val="single"/>
        </w:rPr>
        <w:t>Критерии группы «В»:</w:t>
      </w:r>
    </w:p>
    <w:p w:rsidR="0048094A" w:rsidRPr="00F30916" w:rsidRDefault="0048094A" w:rsidP="0048094A">
      <w:pPr>
        <w:jc w:val="both"/>
      </w:pPr>
      <w:r w:rsidRPr="00F30916">
        <w:t>- клинически выраженные судороги (тонические, клонические, смешанные) или</w:t>
      </w:r>
    </w:p>
    <w:p w:rsidR="0048094A" w:rsidRPr="00F30916" w:rsidRDefault="0048094A" w:rsidP="0048094A">
      <w:pPr>
        <w:jc w:val="both"/>
      </w:pPr>
      <w:r w:rsidRPr="00F30916">
        <w:t xml:space="preserve">- мышечная гипотония и </w:t>
      </w:r>
      <w:proofErr w:type="spellStart"/>
      <w:r w:rsidRPr="00F30916">
        <w:t>гипорефлексия</w:t>
      </w:r>
      <w:proofErr w:type="spellEnd"/>
      <w:r w:rsidRPr="00F30916">
        <w:t xml:space="preserve"> или</w:t>
      </w:r>
    </w:p>
    <w:p w:rsidR="0048094A" w:rsidRPr="00F30916" w:rsidRDefault="0048094A" w:rsidP="0048094A">
      <w:pPr>
        <w:jc w:val="both"/>
      </w:pPr>
      <w:r w:rsidRPr="00F30916">
        <w:t xml:space="preserve">- выраженный </w:t>
      </w:r>
      <w:proofErr w:type="spellStart"/>
      <w:r w:rsidRPr="00F30916">
        <w:t>гипертонус</w:t>
      </w:r>
      <w:proofErr w:type="spellEnd"/>
      <w:r w:rsidRPr="00F30916">
        <w:t xml:space="preserve"> и </w:t>
      </w:r>
      <w:proofErr w:type="spellStart"/>
      <w:r w:rsidRPr="00F30916">
        <w:t>гиперрефлексия</w:t>
      </w:r>
      <w:proofErr w:type="spellEnd"/>
      <w:r w:rsidRPr="00F30916">
        <w:t xml:space="preserve"> или</w:t>
      </w:r>
    </w:p>
    <w:p w:rsidR="0048094A" w:rsidRPr="00F30916" w:rsidRDefault="0048094A" w:rsidP="0048094A">
      <w:pPr>
        <w:jc w:val="both"/>
      </w:pPr>
      <w:proofErr w:type="gramStart"/>
      <w:r w:rsidRPr="00F30916">
        <w:t>- нарушения зрачкового рефлекса (сужен и не реагирует на затемнение,  расширен и не реагирует на свет, слабая реакция зрачка на изменение освещения).</w:t>
      </w:r>
      <w:proofErr w:type="gramEnd"/>
    </w:p>
    <w:p w:rsidR="0048094A" w:rsidRPr="00F30916" w:rsidRDefault="0048094A" w:rsidP="0048094A">
      <w:pPr>
        <w:jc w:val="both"/>
      </w:pPr>
    </w:p>
    <w:p w:rsidR="0048094A" w:rsidRPr="00F30916" w:rsidRDefault="0048094A" w:rsidP="0048094A">
      <w:pPr>
        <w:jc w:val="both"/>
        <w:rPr>
          <w:u w:val="single"/>
        </w:rPr>
      </w:pPr>
      <w:r w:rsidRPr="00F30916">
        <w:rPr>
          <w:u w:val="single"/>
        </w:rPr>
        <w:t>Критерии группы «С»:</w:t>
      </w:r>
    </w:p>
    <w:p w:rsidR="0048094A" w:rsidRPr="00F30916" w:rsidRDefault="0048094A" w:rsidP="0048094A">
      <w:pPr>
        <w:jc w:val="both"/>
      </w:pPr>
      <w:r w:rsidRPr="00F30916">
        <w:t>- основываются на результатах амплитудно-интегрированной электроэнцефалографии (</w:t>
      </w:r>
      <w:proofErr w:type="spellStart"/>
      <w:r w:rsidRPr="00F30916">
        <w:t>аЭЭГ</w:t>
      </w:r>
      <w:proofErr w:type="spellEnd"/>
      <w:r w:rsidRPr="00F30916">
        <w:t>);</w:t>
      </w:r>
    </w:p>
    <w:p w:rsidR="0048094A" w:rsidRPr="00F30916" w:rsidRDefault="0048094A" w:rsidP="0048094A">
      <w:pPr>
        <w:jc w:val="both"/>
      </w:pPr>
      <w:r w:rsidRPr="00F30916">
        <w:t xml:space="preserve">- показанием для проведения </w:t>
      </w:r>
      <w:proofErr w:type="spellStart"/>
      <w:r w:rsidRPr="00F30916">
        <w:t>аЭЭГ</w:t>
      </w:r>
      <w:proofErr w:type="spellEnd"/>
      <w:r w:rsidRPr="00F30916">
        <w:t xml:space="preserve"> являются наличие критериев групп А и В.</w:t>
      </w:r>
    </w:p>
    <w:p w:rsidR="0048094A" w:rsidRPr="00F30916" w:rsidRDefault="0048094A" w:rsidP="0048094A">
      <w:pPr>
        <w:jc w:val="both"/>
      </w:pPr>
    </w:p>
    <w:p w:rsidR="0048094A" w:rsidRPr="00F30916" w:rsidRDefault="0048094A" w:rsidP="00062209">
      <w:pPr>
        <w:jc w:val="both"/>
        <w:rPr>
          <w:i/>
        </w:rPr>
      </w:pPr>
      <w:r w:rsidRPr="00F30916">
        <w:rPr>
          <w:i/>
        </w:rPr>
        <w:t>При отсутствии возможности оценить критерии группы С, процедура терапевтической гипотермии должна начинаться по результатам оценки критериев первых двух групп (А и В).</w:t>
      </w:r>
    </w:p>
    <w:p w:rsidR="00062209" w:rsidRPr="00F30916" w:rsidRDefault="00062209" w:rsidP="005F07D0">
      <w:pPr>
        <w:jc w:val="both"/>
      </w:pPr>
    </w:p>
    <w:p w:rsidR="000E4A2C" w:rsidRPr="00F30916" w:rsidRDefault="000E4A2C" w:rsidP="004010B2">
      <w:pPr>
        <w:jc w:val="both"/>
      </w:pPr>
      <w:r w:rsidRPr="00F30916">
        <w:t>Новорожденному, перенесшему асфиксию при рождении при наличии по одному из критериев из групп</w:t>
      </w:r>
      <w:proofErr w:type="gramStart"/>
      <w:r w:rsidRPr="00F30916">
        <w:t xml:space="preserve"> А</w:t>
      </w:r>
      <w:proofErr w:type="gramEnd"/>
      <w:r w:rsidRPr="00F30916">
        <w:t xml:space="preserve">, В, С </w:t>
      </w:r>
      <w:proofErr w:type="spellStart"/>
      <w:r w:rsidRPr="00F30916">
        <w:t>с</w:t>
      </w:r>
      <w:proofErr w:type="spellEnd"/>
      <w:r w:rsidRPr="00F30916">
        <w:t xml:space="preserve"> </w:t>
      </w:r>
      <w:proofErr w:type="spellStart"/>
      <w:r w:rsidRPr="00F30916">
        <w:t>нейропротективной</w:t>
      </w:r>
      <w:proofErr w:type="spellEnd"/>
      <w:r w:rsidRPr="00F30916">
        <w:t xml:space="preserve"> целью рекомендуется проведение терапевтической гипотермии общей в течение 72 часов. Начало проведения терапевтической гипотермии общей не позднее 6 часов жизни </w:t>
      </w:r>
    </w:p>
    <w:p w:rsidR="000E4A2C" w:rsidRPr="00F30916" w:rsidRDefault="000E4A2C" w:rsidP="004010B2">
      <w:pPr>
        <w:jc w:val="both"/>
        <w:rPr>
          <w:u w:val="single"/>
        </w:rPr>
      </w:pPr>
    </w:p>
    <w:p w:rsidR="004010B2" w:rsidRPr="00F30916" w:rsidRDefault="004010B2" w:rsidP="004010B2">
      <w:pPr>
        <w:jc w:val="both"/>
      </w:pPr>
      <w:r w:rsidRPr="00F30916">
        <w:rPr>
          <w:u w:val="single"/>
        </w:rPr>
        <w:t>Противопоказания</w:t>
      </w:r>
      <w:r w:rsidRPr="00F30916">
        <w:t xml:space="preserve"> для проведения процедуры гипотермии:</w:t>
      </w:r>
    </w:p>
    <w:p w:rsidR="004010B2" w:rsidRPr="00F30916" w:rsidRDefault="004010B2" w:rsidP="004010B2">
      <w:pPr>
        <w:jc w:val="both"/>
      </w:pPr>
      <w:r w:rsidRPr="00F30916">
        <w:t xml:space="preserve">- масса тела при рождении менее 1800 граммов, </w:t>
      </w:r>
      <w:proofErr w:type="spellStart"/>
      <w:r w:rsidRPr="00F30916">
        <w:t>гестационный</w:t>
      </w:r>
      <w:proofErr w:type="spellEnd"/>
      <w:r w:rsidRPr="00F30916">
        <w:t xml:space="preserve"> возраст менее 36 недель;</w:t>
      </w:r>
    </w:p>
    <w:p w:rsidR="004010B2" w:rsidRPr="00F30916" w:rsidRDefault="004010B2" w:rsidP="004010B2">
      <w:pPr>
        <w:jc w:val="both"/>
      </w:pPr>
      <w:r w:rsidRPr="00F30916">
        <w:t>- возраст ребенка на момент принятия решения о гипотермии более шести часов;</w:t>
      </w:r>
    </w:p>
    <w:p w:rsidR="004010B2" w:rsidRPr="00F30916" w:rsidRDefault="004010B2" w:rsidP="004010B2">
      <w:pPr>
        <w:jc w:val="both"/>
      </w:pPr>
      <w:r w:rsidRPr="00F30916">
        <w:t>- врожденные пороки развития, требующие экстренного или срочного (в течение 72 часов) хирургического вмешательства;</w:t>
      </w:r>
    </w:p>
    <w:p w:rsidR="004010B2" w:rsidRPr="00F30916" w:rsidRDefault="004010B2" w:rsidP="004010B2">
      <w:pPr>
        <w:jc w:val="both"/>
      </w:pPr>
      <w:r w:rsidRPr="00F30916">
        <w:t>- множественные врожденные пороки развития несовместимые с жизнью;</w:t>
      </w:r>
    </w:p>
    <w:p w:rsidR="004010B2" w:rsidRPr="00F30916" w:rsidRDefault="004010B2" w:rsidP="004010B2">
      <w:pPr>
        <w:jc w:val="both"/>
      </w:pPr>
      <w:r w:rsidRPr="00F30916">
        <w:t>- отказ от проведения процедуры законных представителей ребенка.</w:t>
      </w:r>
    </w:p>
    <w:p w:rsidR="009F52D4" w:rsidRPr="00F30916" w:rsidRDefault="009F52D4" w:rsidP="004010B2">
      <w:pPr>
        <w:jc w:val="both"/>
      </w:pPr>
    </w:p>
    <w:p w:rsidR="009F52D4" w:rsidRPr="00F30916" w:rsidRDefault="009F52D4" w:rsidP="009F52D4">
      <w:pPr>
        <w:jc w:val="both"/>
      </w:pPr>
      <w:r w:rsidRPr="00F30916">
        <w:rPr>
          <w:b/>
          <w:i/>
          <w:u w:val="single"/>
        </w:rPr>
        <w:t>Подробно</w:t>
      </w:r>
      <w:r w:rsidRPr="00F30916">
        <w:t>: см. клинический протокол «</w:t>
      </w:r>
      <w:r w:rsidRPr="00F30916">
        <w:rPr>
          <w:bCs/>
        </w:rPr>
        <w:t>ГИПОТЕРМИЯ (ЛЕЧЕБНАЯ) НОВОРОЖДЕННЫХ»</w:t>
      </w:r>
    </w:p>
    <w:p w:rsidR="009F52D4" w:rsidRPr="00F30916" w:rsidRDefault="009F52D4" w:rsidP="004010B2">
      <w:pPr>
        <w:jc w:val="both"/>
      </w:pPr>
    </w:p>
    <w:p w:rsidR="000E4A2C" w:rsidRPr="00F30916" w:rsidRDefault="000E4A2C" w:rsidP="000E4A2C">
      <w:pPr>
        <w:jc w:val="both"/>
        <w:rPr>
          <w:b/>
        </w:rPr>
      </w:pPr>
      <w:r w:rsidRPr="00F30916">
        <w:rPr>
          <w:b/>
        </w:rPr>
        <w:t>3.3 Сопутствующая симптоматическая терапия</w:t>
      </w:r>
    </w:p>
    <w:p w:rsidR="000E4A2C" w:rsidRPr="00F30916" w:rsidRDefault="000E4A2C" w:rsidP="000E4A2C">
      <w:pPr>
        <w:jc w:val="both"/>
        <w:rPr>
          <w:b/>
        </w:rPr>
      </w:pPr>
    </w:p>
    <w:p w:rsidR="000E4A2C" w:rsidRPr="00F30916" w:rsidRDefault="000E4A2C" w:rsidP="000E4A2C">
      <w:pPr>
        <w:jc w:val="both"/>
        <w:rPr>
          <w:u w:val="single"/>
        </w:rPr>
      </w:pPr>
      <w:r w:rsidRPr="00F30916">
        <w:t xml:space="preserve">- </w:t>
      </w:r>
      <w:r w:rsidRPr="00F30916">
        <w:rPr>
          <w:u w:val="single"/>
        </w:rPr>
        <w:t>Стабилизация функции дыхания</w:t>
      </w:r>
    </w:p>
    <w:p w:rsidR="000E4A2C" w:rsidRPr="00F30916" w:rsidRDefault="000E4A2C" w:rsidP="000E4A2C">
      <w:pPr>
        <w:jc w:val="both"/>
      </w:pPr>
      <w:r w:rsidRPr="00F30916">
        <w:t xml:space="preserve">Перинатальная  асфиксия  часто  связана  с  нарушениями  функции  дыхания. </w:t>
      </w:r>
    </w:p>
    <w:p w:rsidR="000E4A2C" w:rsidRPr="00F30916" w:rsidRDefault="000E4A2C" w:rsidP="000E4A2C">
      <w:pPr>
        <w:jc w:val="both"/>
      </w:pPr>
      <w:r w:rsidRPr="00F30916">
        <w:t xml:space="preserve">Кардиогенный отек легких часто представляет собой следствием недостаточности насосной функции сердца. К другим ассоциированным с асфиксией дыхательным проблемам  относятся  синдром  аспирации  </w:t>
      </w:r>
      <w:proofErr w:type="spellStart"/>
      <w:r w:rsidRPr="00F30916">
        <w:t>меконием</w:t>
      </w:r>
      <w:proofErr w:type="spellEnd"/>
      <w:r w:rsidRPr="00F30916">
        <w:t xml:space="preserve">,  стойкое  фетальное кровообращение, </w:t>
      </w:r>
      <w:proofErr w:type="spellStart"/>
      <w:r w:rsidRPr="00F30916">
        <w:t>персистирующая</w:t>
      </w:r>
      <w:proofErr w:type="spellEnd"/>
      <w:r w:rsidRPr="00F30916">
        <w:t xml:space="preserve"> легочная гипертензия, острый респираторный </w:t>
      </w:r>
      <w:proofErr w:type="spellStart"/>
      <w:r w:rsidRPr="00F30916">
        <w:t>дистресс</w:t>
      </w:r>
      <w:proofErr w:type="spellEnd"/>
      <w:r w:rsidRPr="00F30916">
        <w:t xml:space="preserve">-синдром  (ОРДС).  </w:t>
      </w:r>
    </w:p>
    <w:p w:rsidR="000E4A2C" w:rsidRPr="00F30916" w:rsidRDefault="000E4A2C" w:rsidP="000E4A2C">
      <w:pPr>
        <w:jc w:val="both"/>
      </w:pPr>
      <w:r w:rsidRPr="00F30916">
        <w:t xml:space="preserve">Проводится  в  основном  поддерживающее  лечение (кислородная  поддержка,  СРАР-терапия,  ИВЛ,  применение  </w:t>
      </w:r>
      <w:proofErr w:type="spellStart"/>
      <w:r w:rsidRPr="00F30916">
        <w:t>сурфактанта</w:t>
      </w:r>
      <w:proofErr w:type="spellEnd"/>
      <w:r w:rsidRPr="00F30916">
        <w:t>, ингаляция оксидом азота) с целью обеспечения органов достаточным количеством кислорода.</w:t>
      </w:r>
    </w:p>
    <w:p w:rsidR="000E4A2C" w:rsidRPr="00F30916" w:rsidRDefault="000E4A2C" w:rsidP="000E4A2C">
      <w:pPr>
        <w:jc w:val="both"/>
      </w:pPr>
    </w:p>
    <w:p w:rsidR="000E4A2C" w:rsidRPr="00F30916" w:rsidRDefault="000E4A2C" w:rsidP="000E4A2C">
      <w:pPr>
        <w:jc w:val="both"/>
      </w:pPr>
      <w:r w:rsidRPr="00F30916">
        <w:t xml:space="preserve">- </w:t>
      </w:r>
      <w:r w:rsidR="00304C5F" w:rsidRPr="00F30916">
        <w:t xml:space="preserve"> </w:t>
      </w:r>
      <w:r w:rsidRPr="00F30916">
        <w:rPr>
          <w:u w:val="single"/>
        </w:rPr>
        <w:t>Сосудистый доступ</w:t>
      </w:r>
      <w:r w:rsidRPr="00F30916">
        <w:t>: оптимально обеспечение одного центрального и одного</w:t>
      </w:r>
    </w:p>
    <w:p w:rsidR="000E4A2C" w:rsidRPr="00F30916" w:rsidRDefault="000E4A2C" w:rsidP="000E4A2C">
      <w:pPr>
        <w:jc w:val="both"/>
      </w:pPr>
      <w:r w:rsidRPr="00F30916">
        <w:t>периферического венозного доступа.</w:t>
      </w:r>
    </w:p>
    <w:p w:rsidR="000E4A2C" w:rsidRPr="00F30916" w:rsidRDefault="000E4A2C" w:rsidP="000E4A2C">
      <w:pPr>
        <w:jc w:val="both"/>
      </w:pPr>
    </w:p>
    <w:p w:rsidR="000E4A2C" w:rsidRPr="00F30916" w:rsidRDefault="000E4A2C" w:rsidP="000E4A2C">
      <w:pPr>
        <w:jc w:val="both"/>
      </w:pPr>
      <w:r w:rsidRPr="00F30916">
        <w:t xml:space="preserve">- </w:t>
      </w:r>
      <w:r w:rsidRPr="00F30916">
        <w:rPr>
          <w:u w:val="single"/>
        </w:rPr>
        <w:t>Гемодинамическая поддержка</w:t>
      </w:r>
      <w:r w:rsidRPr="00F30916">
        <w:t>: проводится по общим правилам для поддержания уровня артериального давле</w:t>
      </w:r>
      <w:r w:rsidR="00304C5F" w:rsidRPr="00F30916">
        <w:t>ния в пределах целевых значений</w:t>
      </w:r>
      <w:r w:rsidRPr="00F30916">
        <w:t>.</w:t>
      </w:r>
    </w:p>
    <w:p w:rsidR="00304C5F" w:rsidRPr="00F30916" w:rsidRDefault="00304C5F" w:rsidP="000E4A2C">
      <w:pPr>
        <w:jc w:val="both"/>
      </w:pPr>
    </w:p>
    <w:p w:rsidR="00284E6C" w:rsidRPr="00F30916" w:rsidRDefault="000E4A2C" w:rsidP="000E4A2C">
      <w:pPr>
        <w:jc w:val="both"/>
      </w:pPr>
      <w:r w:rsidRPr="00F30916">
        <w:t xml:space="preserve">- </w:t>
      </w:r>
      <w:proofErr w:type="spellStart"/>
      <w:r w:rsidRPr="00F30916">
        <w:rPr>
          <w:u w:val="single"/>
        </w:rPr>
        <w:t>Инфузионная</w:t>
      </w:r>
      <w:proofErr w:type="spellEnd"/>
      <w:r w:rsidRPr="00F30916">
        <w:rPr>
          <w:u w:val="single"/>
        </w:rPr>
        <w:t xml:space="preserve"> терапия</w:t>
      </w:r>
      <w:r w:rsidRPr="00F30916">
        <w:t>: расчет суточной потребности жидкости проводится</w:t>
      </w:r>
      <w:r w:rsidR="00304C5F" w:rsidRPr="00F30916">
        <w:t xml:space="preserve">  </w:t>
      </w:r>
      <w:r w:rsidRPr="00F30916">
        <w:t>согласно следующим принципам: стартовый объем 60 мл/кг/</w:t>
      </w:r>
      <w:proofErr w:type="spellStart"/>
      <w:r w:rsidRPr="00F30916">
        <w:t>сут</w:t>
      </w:r>
      <w:proofErr w:type="spellEnd"/>
      <w:r w:rsidRPr="00F30916">
        <w:t>; учитывая</w:t>
      </w:r>
      <w:r w:rsidR="00304C5F" w:rsidRPr="00F30916">
        <w:t xml:space="preserve"> </w:t>
      </w:r>
      <w:r w:rsidRPr="00F30916">
        <w:t>возможную задержку жидкости на фоне перенесенной асфиксии, необходимо</w:t>
      </w:r>
      <w:r w:rsidR="00304C5F" w:rsidRPr="00F30916">
        <w:t xml:space="preserve">  </w:t>
      </w:r>
      <w:r w:rsidRPr="00F30916">
        <w:t>проводить контроль баланса жидкости, контроль диуреза, коррекцию</w:t>
      </w:r>
      <w:r w:rsidR="00304C5F" w:rsidRPr="00F30916">
        <w:t xml:space="preserve"> </w:t>
      </w:r>
      <w:proofErr w:type="spellStart"/>
      <w:r w:rsidR="00284E6C" w:rsidRPr="00F30916">
        <w:t>инфузионной</w:t>
      </w:r>
      <w:proofErr w:type="spellEnd"/>
      <w:r w:rsidR="00284E6C" w:rsidRPr="00F30916">
        <w:t xml:space="preserve"> терапии.</w:t>
      </w:r>
    </w:p>
    <w:p w:rsidR="00284E6C" w:rsidRPr="00F30916" w:rsidRDefault="00284E6C" w:rsidP="000E4A2C">
      <w:pPr>
        <w:jc w:val="both"/>
      </w:pPr>
    </w:p>
    <w:p w:rsidR="000E4A2C" w:rsidRPr="00F30916" w:rsidRDefault="00284E6C" w:rsidP="000E4A2C">
      <w:pPr>
        <w:jc w:val="both"/>
      </w:pPr>
      <w:r w:rsidRPr="00F30916">
        <w:t>- П</w:t>
      </w:r>
      <w:r w:rsidR="000E4A2C" w:rsidRPr="00F30916">
        <w:t>ри отсутствии противопоказаний показано проведение</w:t>
      </w:r>
      <w:r w:rsidR="00304C5F" w:rsidRPr="00F30916">
        <w:t xml:space="preserve"> </w:t>
      </w:r>
      <w:r w:rsidR="000E4A2C" w:rsidRPr="00F30916">
        <w:rPr>
          <w:u w:val="single"/>
        </w:rPr>
        <w:t>парентеральн</w:t>
      </w:r>
      <w:r w:rsidR="00304C5F" w:rsidRPr="00F30916">
        <w:rPr>
          <w:u w:val="single"/>
        </w:rPr>
        <w:t>ого питания</w:t>
      </w:r>
      <w:r w:rsidR="00304C5F" w:rsidRPr="00F30916">
        <w:t>, согласно протоколу.</w:t>
      </w:r>
    </w:p>
    <w:p w:rsidR="00284E6C" w:rsidRPr="00F30916" w:rsidRDefault="00284E6C" w:rsidP="000E4A2C">
      <w:pPr>
        <w:jc w:val="both"/>
      </w:pPr>
    </w:p>
    <w:p w:rsidR="000E4A2C" w:rsidRPr="00F30916" w:rsidRDefault="000E4A2C" w:rsidP="000E4A2C">
      <w:pPr>
        <w:jc w:val="both"/>
      </w:pPr>
      <w:r w:rsidRPr="00F30916">
        <w:t xml:space="preserve">- </w:t>
      </w:r>
      <w:proofErr w:type="spellStart"/>
      <w:r w:rsidRPr="00F30916">
        <w:rPr>
          <w:u w:val="single"/>
        </w:rPr>
        <w:t>Энтеральное</w:t>
      </w:r>
      <w:proofErr w:type="spellEnd"/>
      <w:r w:rsidRPr="00F30916">
        <w:rPr>
          <w:u w:val="single"/>
        </w:rPr>
        <w:t xml:space="preserve"> питание</w:t>
      </w:r>
      <w:r w:rsidR="00284E6C" w:rsidRPr="00F30916">
        <w:rPr>
          <w:u w:val="single"/>
        </w:rPr>
        <w:t>:</w:t>
      </w:r>
      <w:r w:rsidRPr="00F30916">
        <w:t xml:space="preserve"> </w:t>
      </w:r>
      <w:proofErr w:type="spellStart"/>
      <w:r w:rsidR="00284E6C" w:rsidRPr="00F30916">
        <w:t>э</w:t>
      </w:r>
      <w:r w:rsidRPr="00F30916">
        <w:t>нтеральное</w:t>
      </w:r>
      <w:proofErr w:type="spellEnd"/>
      <w:r w:rsidRPr="00F30916">
        <w:t xml:space="preserve"> питание</w:t>
      </w:r>
      <w:r w:rsidR="00284E6C" w:rsidRPr="00F30916">
        <w:t xml:space="preserve"> </w:t>
      </w:r>
      <w:r w:rsidRPr="00F30916">
        <w:t xml:space="preserve">проводится в соответствии с протоколом, оптимальным </w:t>
      </w:r>
      <w:proofErr w:type="spellStart"/>
      <w:r w:rsidRPr="00F30916">
        <w:t>нутритивным</w:t>
      </w:r>
      <w:proofErr w:type="spellEnd"/>
      <w:r w:rsidR="00284E6C" w:rsidRPr="00F30916">
        <w:t xml:space="preserve"> </w:t>
      </w:r>
      <w:r w:rsidRPr="00F30916">
        <w:t>субстратом является материнское молоко</w:t>
      </w:r>
      <w:r w:rsidR="00284E6C" w:rsidRPr="00F30916">
        <w:t>.</w:t>
      </w:r>
    </w:p>
    <w:p w:rsidR="009879E9" w:rsidRPr="00F30916" w:rsidRDefault="009879E9" w:rsidP="000E4A2C">
      <w:pPr>
        <w:jc w:val="both"/>
      </w:pPr>
    </w:p>
    <w:p w:rsidR="009879E9" w:rsidRPr="00F30916" w:rsidRDefault="009879E9" w:rsidP="000E4A2C">
      <w:pPr>
        <w:jc w:val="both"/>
      </w:pPr>
      <w:r w:rsidRPr="00F30916">
        <w:t xml:space="preserve">- </w:t>
      </w:r>
      <w:r w:rsidRPr="00F30916">
        <w:rPr>
          <w:u w:val="single"/>
        </w:rPr>
        <w:t>Противосудорожная терапия</w:t>
      </w:r>
      <w:r w:rsidRPr="00F30916">
        <w:t xml:space="preserve">: показанием к противосудорожной терапии являются клинические судороги или признаки судорожной активности, выявленные при проведении </w:t>
      </w:r>
      <w:proofErr w:type="spellStart"/>
      <w:r w:rsidRPr="00F30916">
        <w:t>аЭЭГ</w:t>
      </w:r>
      <w:proofErr w:type="spellEnd"/>
      <w:r w:rsidRPr="00F30916">
        <w:t xml:space="preserve">. Противосудорожную терапию следует проводить внутривенно для достижения быстрого эффекта и предсказуемого уровня препарата. Рекомендуемая противосудорожная терапия включает в себя: </w:t>
      </w:r>
      <w:proofErr w:type="spellStart"/>
      <w:r w:rsidRPr="00F30916">
        <w:t>Фенобарбит</w:t>
      </w:r>
      <w:r w:rsidR="00F14104" w:rsidRPr="00F30916">
        <w:t>ал</w:t>
      </w:r>
      <w:proofErr w:type="spellEnd"/>
      <w:r w:rsidRPr="00F30916">
        <w:t xml:space="preserve"> (препарат первой линии терапии)</w:t>
      </w:r>
      <w:r w:rsidR="00F14104" w:rsidRPr="00F30916">
        <w:t xml:space="preserve">, </w:t>
      </w:r>
      <w:proofErr w:type="spellStart"/>
      <w:r w:rsidRPr="00F30916">
        <w:t>Фенитоин</w:t>
      </w:r>
      <w:proofErr w:type="spellEnd"/>
      <w:r w:rsidR="00F14104" w:rsidRPr="00F30916">
        <w:t xml:space="preserve">, </w:t>
      </w:r>
      <w:proofErr w:type="spellStart"/>
      <w:r w:rsidRPr="00F30916">
        <w:t>Мидазолам</w:t>
      </w:r>
      <w:proofErr w:type="spellEnd"/>
      <w:r w:rsidR="00F14104" w:rsidRPr="00F30916">
        <w:t xml:space="preserve">, </w:t>
      </w:r>
      <w:r w:rsidRPr="00F30916">
        <w:t>Клоназепам</w:t>
      </w:r>
      <w:r w:rsidR="00F14104" w:rsidRPr="00F30916">
        <w:t>.</w:t>
      </w:r>
    </w:p>
    <w:p w:rsidR="00B666B5" w:rsidRPr="00F30916" w:rsidRDefault="00B666B5" w:rsidP="000E4A2C">
      <w:pPr>
        <w:jc w:val="both"/>
      </w:pPr>
    </w:p>
    <w:p w:rsidR="00B666B5" w:rsidRPr="00F30916" w:rsidRDefault="00B666B5" w:rsidP="000E4A2C">
      <w:pPr>
        <w:jc w:val="both"/>
      </w:pPr>
    </w:p>
    <w:p w:rsidR="00E321E2" w:rsidRPr="00F30916" w:rsidRDefault="00E321E2" w:rsidP="00E321E2">
      <w:pPr>
        <w:jc w:val="both"/>
        <w:rPr>
          <w:b/>
        </w:rPr>
      </w:pPr>
      <w:r w:rsidRPr="00F30916">
        <w:rPr>
          <w:b/>
        </w:rPr>
        <w:t>4. ПРОФИЛАКТИЧЕСКИЕ МЕРОПРИЯТИЯ</w:t>
      </w:r>
    </w:p>
    <w:p w:rsidR="00E321E2" w:rsidRPr="00F30916" w:rsidRDefault="00E321E2" w:rsidP="00E321E2">
      <w:pPr>
        <w:jc w:val="both"/>
        <w:rPr>
          <w:b/>
        </w:rPr>
      </w:pPr>
    </w:p>
    <w:p w:rsidR="00B666B5" w:rsidRPr="00F30916" w:rsidRDefault="00B666B5" w:rsidP="00E321E2">
      <w:pPr>
        <w:jc w:val="both"/>
      </w:pPr>
      <w:r w:rsidRPr="00F30916">
        <w:t xml:space="preserve">- Проведение </w:t>
      </w:r>
      <w:proofErr w:type="spellStart"/>
      <w:r w:rsidRPr="00F30916">
        <w:t>прегравидарной</w:t>
      </w:r>
      <w:proofErr w:type="spellEnd"/>
      <w:r w:rsidRPr="00F30916">
        <w:t xml:space="preserve"> подготовки семьи (комплекс диагностических и лечебно-профилактических мероприятий, направленных на подготовку супружеской пары к полноценному зачатию, вынашиванию беременности и рождению здорового ребенка).</w:t>
      </w:r>
    </w:p>
    <w:p w:rsidR="00B666B5" w:rsidRPr="00F30916" w:rsidRDefault="00B666B5" w:rsidP="00E321E2">
      <w:pPr>
        <w:jc w:val="both"/>
        <w:rPr>
          <w:b/>
        </w:rPr>
      </w:pPr>
    </w:p>
    <w:p w:rsidR="00E321E2" w:rsidRPr="00F30916" w:rsidRDefault="00E321E2" w:rsidP="00E321E2">
      <w:pPr>
        <w:jc w:val="both"/>
      </w:pPr>
      <w:r w:rsidRPr="00F30916">
        <w:rPr>
          <w:b/>
        </w:rPr>
        <w:t xml:space="preserve">- </w:t>
      </w:r>
      <w:r w:rsidR="000F5626" w:rsidRPr="00F30916">
        <w:t>Снижение вышеперечисленных факторов риска у женщин в анте</w:t>
      </w:r>
      <w:r w:rsidR="00B666B5" w:rsidRPr="00F30916">
        <w:t xml:space="preserve">натальном и </w:t>
      </w:r>
      <w:proofErr w:type="spellStart"/>
      <w:r w:rsidR="00B666B5" w:rsidRPr="00F30916">
        <w:t>интранатальном</w:t>
      </w:r>
      <w:proofErr w:type="spellEnd"/>
      <w:r w:rsidR="00B666B5" w:rsidRPr="00F30916">
        <w:t xml:space="preserve"> периодах</w:t>
      </w:r>
      <w:r w:rsidRPr="00F30916">
        <w:t xml:space="preserve">. </w:t>
      </w:r>
    </w:p>
    <w:p w:rsidR="00E321E2" w:rsidRPr="00F30916" w:rsidRDefault="00E321E2" w:rsidP="00E321E2">
      <w:pPr>
        <w:jc w:val="both"/>
      </w:pPr>
    </w:p>
    <w:p w:rsidR="00E321E2" w:rsidRPr="00F30916" w:rsidRDefault="00E321E2" w:rsidP="00E321E2">
      <w:pPr>
        <w:jc w:val="both"/>
      </w:pPr>
      <w:r w:rsidRPr="00F30916">
        <w:t>- Оборудование всем необходимым родильных палат для проведения первичной реанимации новорожденного.</w:t>
      </w:r>
    </w:p>
    <w:p w:rsidR="00E321E2" w:rsidRPr="00F30916" w:rsidRDefault="00E321E2" w:rsidP="00E321E2">
      <w:pPr>
        <w:jc w:val="both"/>
      </w:pPr>
    </w:p>
    <w:p w:rsidR="00E321E2" w:rsidRPr="00F30916" w:rsidRDefault="00E321E2" w:rsidP="00E321E2">
      <w:pPr>
        <w:jc w:val="both"/>
      </w:pPr>
      <w:r w:rsidRPr="00F30916">
        <w:t>- Регулярное обучение персонала, принимающего участие в родах, алгоритму первичной реанимации новорожденного</w:t>
      </w:r>
      <w:r w:rsidR="00AA0253" w:rsidRPr="00F30916">
        <w:t>.</w:t>
      </w:r>
    </w:p>
    <w:p w:rsidR="00AA0253" w:rsidRPr="00F30916" w:rsidRDefault="00AA0253" w:rsidP="00E321E2">
      <w:pPr>
        <w:jc w:val="both"/>
      </w:pPr>
    </w:p>
    <w:p w:rsidR="00AA0253" w:rsidRPr="00F30916" w:rsidRDefault="00AA0253" w:rsidP="00AA0253">
      <w:pPr>
        <w:jc w:val="both"/>
        <w:rPr>
          <w:b/>
        </w:rPr>
      </w:pPr>
      <w:r w:rsidRPr="00F30916">
        <w:rPr>
          <w:b/>
        </w:rPr>
        <w:t>5. ОРГАНИЗАЦИОННЫЕ АСПЕКТЫ ВНЕДРЕНИЯ ПРОТОКОЛА</w:t>
      </w:r>
    </w:p>
    <w:p w:rsidR="00AA0253" w:rsidRPr="00F30916" w:rsidRDefault="00AA0253" w:rsidP="00AA0253">
      <w:pPr>
        <w:jc w:val="both"/>
        <w:rPr>
          <w:b/>
        </w:rPr>
      </w:pPr>
    </w:p>
    <w:p w:rsidR="00AA0253" w:rsidRPr="00F30916" w:rsidRDefault="00AA0253" w:rsidP="00AA0253">
      <w:pPr>
        <w:jc w:val="both"/>
        <w:rPr>
          <w:b/>
        </w:rPr>
      </w:pPr>
      <w:r w:rsidRPr="00F30916">
        <w:rPr>
          <w:b/>
        </w:rPr>
        <w:t xml:space="preserve">5.1  Список  разработчиков  протокола  с  указанием  квалификационных </w:t>
      </w:r>
    </w:p>
    <w:p w:rsidR="00AA0253" w:rsidRPr="00F30916" w:rsidRDefault="00AA0253" w:rsidP="00AA0253">
      <w:pPr>
        <w:jc w:val="both"/>
      </w:pPr>
      <w:r w:rsidRPr="00F30916">
        <w:rPr>
          <w:b/>
        </w:rPr>
        <w:t>данных</w:t>
      </w:r>
      <w:r w:rsidRPr="00F30916">
        <w:t xml:space="preserve">:   эксперты проектной группы </w:t>
      </w:r>
    </w:p>
    <w:p w:rsidR="00F30916" w:rsidRPr="007A3ACC" w:rsidRDefault="00F30916" w:rsidP="00F30916">
      <w:pPr>
        <w:ind w:left="-1" w:right="65"/>
        <w:contextualSpacing/>
        <w:jc w:val="both"/>
      </w:pPr>
      <w:r w:rsidRPr="007A3ACC">
        <w:t xml:space="preserve">1) </w:t>
      </w:r>
      <w:r w:rsidRPr="007A3ACC">
        <w:rPr>
          <w:rFonts w:ascii="Arial" w:eastAsia="Arial" w:hAnsi="Arial" w:cs="Arial"/>
        </w:rPr>
        <w:t xml:space="preserve"> </w:t>
      </w:r>
      <w:proofErr w:type="spellStart"/>
      <w:r w:rsidRPr="007A3ACC">
        <w:t>Жубанышева</w:t>
      </w:r>
      <w:proofErr w:type="spellEnd"/>
      <w:r w:rsidRPr="007A3ACC">
        <w:t xml:space="preserve"> </w:t>
      </w:r>
      <w:proofErr w:type="spellStart"/>
      <w:r w:rsidRPr="007A3ACC">
        <w:t>Карлыгаш</w:t>
      </w:r>
      <w:proofErr w:type="spellEnd"/>
      <w:r w:rsidRPr="007A3ACC">
        <w:t xml:space="preserve"> </w:t>
      </w:r>
      <w:proofErr w:type="spellStart"/>
      <w:r w:rsidRPr="007A3ACC">
        <w:t>Биржановна</w:t>
      </w:r>
      <w:proofErr w:type="spellEnd"/>
      <w:r w:rsidRPr="007A3ACC">
        <w:t xml:space="preserve"> - </w:t>
      </w:r>
      <w:proofErr w:type="spellStart"/>
      <w:r w:rsidRPr="007A3ACC">
        <w:t>PhD</w:t>
      </w:r>
      <w:proofErr w:type="spellEnd"/>
      <w:r w:rsidRPr="007A3ACC">
        <w:t xml:space="preserve">, заведующая курса неонатологии НАО «Казахстанско-Российский Медицинский Университет» </w:t>
      </w:r>
    </w:p>
    <w:p w:rsidR="00F30916" w:rsidRPr="007A3ACC" w:rsidRDefault="00F30916" w:rsidP="00F30916">
      <w:pPr>
        <w:jc w:val="both"/>
      </w:pPr>
      <w:r w:rsidRPr="007A3ACC">
        <w:t xml:space="preserve">2) </w:t>
      </w:r>
      <w:proofErr w:type="spellStart"/>
      <w:r w:rsidRPr="007A3ACC">
        <w:t>Чувакова</w:t>
      </w:r>
      <w:proofErr w:type="spellEnd"/>
      <w:r w:rsidRPr="007A3ACC">
        <w:t xml:space="preserve"> Тамара </w:t>
      </w:r>
      <w:proofErr w:type="spellStart"/>
      <w:r w:rsidRPr="007A3ACC">
        <w:t>Курмангалиевна</w:t>
      </w:r>
      <w:proofErr w:type="spellEnd"/>
      <w:r w:rsidRPr="007A3ACC">
        <w:t xml:space="preserve"> - д.м.н., профессор кафедры неонатологии   НАО «Медицинский университет Астана»</w:t>
      </w:r>
    </w:p>
    <w:p w:rsidR="00F30916" w:rsidRPr="007A3ACC" w:rsidRDefault="00F30916" w:rsidP="00F30916">
      <w:pPr>
        <w:jc w:val="both"/>
      </w:pPr>
      <w:r w:rsidRPr="007A3ACC">
        <w:t xml:space="preserve">3) </w:t>
      </w:r>
      <w:proofErr w:type="spellStart"/>
      <w:r w:rsidRPr="007A3ACC">
        <w:t>Божбанбаева</w:t>
      </w:r>
      <w:proofErr w:type="spellEnd"/>
      <w:r w:rsidRPr="007A3ACC">
        <w:t xml:space="preserve"> </w:t>
      </w:r>
      <w:proofErr w:type="spellStart"/>
      <w:r w:rsidRPr="007A3ACC">
        <w:t>Нишангуль</w:t>
      </w:r>
      <w:proofErr w:type="spellEnd"/>
      <w:r w:rsidRPr="007A3ACC">
        <w:t xml:space="preserve"> </w:t>
      </w:r>
      <w:proofErr w:type="spellStart"/>
      <w:r w:rsidRPr="007A3ACC">
        <w:t>Сейтбековна</w:t>
      </w:r>
      <w:proofErr w:type="spellEnd"/>
      <w:r w:rsidRPr="007A3ACC">
        <w:t xml:space="preserve"> - д.м.н., профессор, заведующая кафедрой неонатологии НАО «Казахский Национальный медицинский университет имени </w:t>
      </w:r>
      <w:proofErr w:type="spellStart"/>
      <w:r w:rsidRPr="007A3ACC">
        <w:t>С.Асфендиярова</w:t>
      </w:r>
      <w:proofErr w:type="spellEnd"/>
      <w:r w:rsidRPr="007A3ACC">
        <w:t>»</w:t>
      </w:r>
    </w:p>
    <w:p w:rsidR="00F30916" w:rsidRPr="007A3ACC" w:rsidRDefault="00F30916" w:rsidP="00F30916">
      <w:pPr>
        <w:ind w:left="-1" w:right="65"/>
        <w:contextualSpacing/>
        <w:jc w:val="both"/>
      </w:pPr>
      <w:r w:rsidRPr="007A3ACC">
        <w:t xml:space="preserve">4) </w:t>
      </w:r>
      <w:proofErr w:type="spellStart"/>
      <w:r w:rsidRPr="007A3ACC">
        <w:t>Бейсембаева</w:t>
      </w:r>
      <w:proofErr w:type="spellEnd"/>
      <w:r w:rsidRPr="007A3ACC">
        <w:t xml:space="preserve"> Зарина </w:t>
      </w:r>
      <w:proofErr w:type="spellStart"/>
      <w:r w:rsidRPr="007A3ACC">
        <w:t>Джамбуловна</w:t>
      </w:r>
      <w:proofErr w:type="spellEnd"/>
      <w:r w:rsidRPr="007A3ACC">
        <w:t xml:space="preserve"> – ассистент курса неонатологии НАО «Казахстанско-Российский Медицинский Университет» </w:t>
      </w:r>
    </w:p>
    <w:p w:rsidR="00F30916" w:rsidRPr="007A3ACC" w:rsidRDefault="00F30916" w:rsidP="00F30916">
      <w:pPr>
        <w:ind w:left="-1" w:right="65"/>
        <w:contextualSpacing/>
        <w:jc w:val="both"/>
      </w:pPr>
      <w:r w:rsidRPr="007A3ACC">
        <w:t xml:space="preserve">5) </w:t>
      </w:r>
      <w:proofErr w:type="spellStart"/>
      <w:r w:rsidRPr="007A3ACC">
        <w:t>Плужникова</w:t>
      </w:r>
      <w:proofErr w:type="spellEnd"/>
      <w:r w:rsidRPr="007A3ACC">
        <w:t xml:space="preserve"> Елена Александровна - </w:t>
      </w:r>
      <w:r>
        <w:t>з</w:t>
      </w:r>
      <w:r w:rsidRPr="007A3ACC">
        <w:t xml:space="preserve">ам. директора неонатологии ГКП на ПХВ «Центр </w:t>
      </w:r>
      <w:proofErr w:type="spellStart"/>
      <w:r w:rsidRPr="007A3ACC">
        <w:t>перинатологии</w:t>
      </w:r>
      <w:proofErr w:type="spellEnd"/>
      <w:r w:rsidRPr="007A3ACC">
        <w:t xml:space="preserve"> и детской </w:t>
      </w:r>
      <w:proofErr w:type="spellStart"/>
      <w:r w:rsidRPr="007A3ACC">
        <w:t>кариохирургии</w:t>
      </w:r>
      <w:proofErr w:type="spellEnd"/>
      <w:r w:rsidRPr="007A3ACC">
        <w:t>»</w:t>
      </w:r>
    </w:p>
    <w:p w:rsidR="00F30916" w:rsidRPr="007A3ACC" w:rsidRDefault="00F30916" w:rsidP="00F30916">
      <w:pPr>
        <w:jc w:val="both"/>
      </w:pPr>
    </w:p>
    <w:p w:rsidR="00F30916" w:rsidRPr="00F30916" w:rsidRDefault="00F30916" w:rsidP="00F30916">
      <w:pPr>
        <w:pStyle w:val="a4"/>
        <w:jc w:val="both"/>
        <w:rPr>
          <w:rFonts w:ascii="Times New Roman" w:hAnsi="Times New Roman" w:cs="Times New Roman"/>
          <w:b/>
        </w:rPr>
      </w:pPr>
      <w:r w:rsidRPr="00F30916">
        <w:rPr>
          <w:rFonts w:ascii="Times New Roman" w:hAnsi="Times New Roman" w:cs="Times New Roman"/>
          <w:b/>
        </w:rPr>
        <w:t>6.2</w:t>
      </w:r>
      <w:r w:rsidRPr="007A3ACC">
        <w:rPr>
          <w:rFonts w:ascii="Times New Roman" w:hAnsi="Times New Roman" w:cs="Times New Roman"/>
        </w:rPr>
        <w:t xml:space="preserve"> </w:t>
      </w:r>
      <w:r w:rsidRPr="00F30916">
        <w:rPr>
          <w:rFonts w:ascii="Times New Roman" w:hAnsi="Times New Roman" w:cs="Times New Roman"/>
          <w:b/>
        </w:rPr>
        <w:t xml:space="preserve">Указание на отсутствие конфликта интересов: отсутствует. </w:t>
      </w:r>
    </w:p>
    <w:p w:rsidR="00F30916" w:rsidRPr="007A3ACC" w:rsidRDefault="00F30916" w:rsidP="00F30916">
      <w:pPr>
        <w:ind w:left="10" w:right="65" w:hanging="10"/>
        <w:contextualSpacing/>
        <w:jc w:val="both"/>
        <w:rPr>
          <w:bCs/>
        </w:rPr>
      </w:pPr>
      <w:r w:rsidRPr="00F30916">
        <w:rPr>
          <w:b/>
        </w:rPr>
        <w:lastRenderedPageBreak/>
        <w:t>6.3 Рецензент:</w:t>
      </w:r>
      <w:r w:rsidRPr="007A3ACC">
        <w:t xml:space="preserve"> </w:t>
      </w:r>
    </w:p>
    <w:p w:rsidR="00F30916" w:rsidRPr="007A3ACC" w:rsidRDefault="00F30916" w:rsidP="00F30916">
      <w:pPr>
        <w:spacing w:after="200" w:line="276" w:lineRule="auto"/>
        <w:jc w:val="both"/>
      </w:pPr>
      <w:proofErr w:type="spellStart"/>
      <w:r w:rsidRPr="007A3ACC">
        <w:rPr>
          <w:bCs/>
        </w:rPr>
        <w:t>Джаксалыкова</w:t>
      </w:r>
      <w:proofErr w:type="spellEnd"/>
      <w:r w:rsidRPr="007A3ACC">
        <w:rPr>
          <w:bCs/>
        </w:rPr>
        <w:t xml:space="preserve"> </w:t>
      </w:r>
      <w:proofErr w:type="spellStart"/>
      <w:r w:rsidRPr="007A3ACC">
        <w:rPr>
          <w:bCs/>
        </w:rPr>
        <w:t>Куляш</w:t>
      </w:r>
      <w:proofErr w:type="spellEnd"/>
      <w:r w:rsidRPr="007A3ACC">
        <w:rPr>
          <w:bCs/>
        </w:rPr>
        <w:t xml:space="preserve"> </w:t>
      </w:r>
      <w:proofErr w:type="spellStart"/>
      <w:r w:rsidRPr="007A3ACC">
        <w:rPr>
          <w:bCs/>
        </w:rPr>
        <w:t>Каликановн</w:t>
      </w:r>
      <w:proofErr w:type="gramStart"/>
      <w:r w:rsidRPr="007A3ACC">
        <w:rPr>
          <w:bCs/>
        </w:rPr>
        <w:t>а</w:t>
      </w:r>
      <w:proofErr w:type="spellEnd"/>
      <w:r w:rsidRPr="007A3ACC">
        <w:rPr>
          <w:bCs/>
        </w:rPr>
        <w:t>-</w:t>
      </w:r>
      <w:proofErr w:type="gramEnd"/>
      <w:r w:rsidRPr="007A3ACC">
        <w:rPr>
          <w:bCs/>
        </w:rPr>
        <w:t xml:space="preserve"> д</w:t>
      </w:r>
      <w:r w:rsidRPr="007A3ACC">
        <w:t xml:space="preserve">.м.н., </w:t>
      </w:r>
      <w:proofErr w:type="spellStart"/>
      <w:r w:rsidRPr="007A3ACC">
        <w:t>зав.кафедрой</w:t>
      </w:r>
      <w:proofErr w:type="spellEnd"/>
      <w:r w:rsidRPr="007A3ACC">
        <w:t xml:space="preserve"> неонатологии НАО «Медицинский университет Астана»</w:t>
      </w:r>
    </w:p>
    <w:p w:rsidR="00AA0253" w:rsidRPr="00F30916" w:rsidRDefault="00AA0253" w:rsidP="00AA0253">
      <w:pPr>
        <w:jc w:val="both"/>
      </w:pPr>
    </w:p>
    <w:p w:rsidR="00AA0253" w:rsidRPr="00F30916" w:rsidRDefault="00F30916" w:rsidP="00AA0253">
      <w:pPr>
        <w:jc w:val="both"/>
      </w:pPr>
      <w:r>
        <w:rPr>
          <w:b/>
        </w:rPr>
        <w:t>6</w:t>
      </w:r>
      <w:r w:rsidR="00AA0253" w:rsidRPr="00F30916">
        <w:rPr>
          <w:b/>
        </w:rPr>
        <w:t>.4 Условия пересмотра протокола</w:t>
      </w:r>
      <w:r w:rsidR="00AA0253" w:rsidRPr="00F30916">
        <w:t xml:space="preserve">:  пересмотр протокола через 3 года и/или </w:t>
      </w:r>
    </w:p>
    <w:p w:rsidR="00AA0253" w:rsidRPr="00F30916" w:rsidRDefault="00AA0253" w:rsidP="00AA0253">
      <w:pPr>
        <w:jc w:val="both"/>
      </w:pPr>
      <w:r w:rsidRPr="00F30916">
        <w:t xml:space="preserve">при  появлении новых  методов диагностики  и/или  лечения  с  более  </w:t>
      </w:r>
      <w:proofErr w:type="gramStart"/>
      <w:r w:rsidRPr="00F30916">
        <w:t>высоким</w:t>
      </w:r>
      <w:proofErr w:type="gramEnd"/>
      <w:r w:rsidRPr="00F30916">
        <w:t xml:space="preserve"> </w:t>
      </w:r>
    </w:p>
    <w:p w:rsidR="00AA0253" w:rsidRPr="00F30916" w:rsidRDefault="00AA0253" w:rsidP="00AA0253">
      <w:pPr>
        <w:jc w:val="both"/>
      </w:pPr>
      <w:r w:rsidRPr="00F30916">
        <w:t>уровнем доказательности.</w:t>
      </w:r>
    </w:p>
    <w:p w:rsidR="00AA0253" w:rsidRPr="00F30916" w:rsidRDefault="00AA0253" w:rsidP="00AA0253">
      <w:pPr>
        <w:jc w:val="both"/>
      </w:pPr>
    </w:p>
    <w:p w:rsidR="00AA0253" w:rsidRPr="00F30916" w:rsidRDefault="00F30916" w:rsidP="00AA0253">
      <w:pPr>
        <w:jc w:val="both"/>
      </w:pPr>
      <w:r>
        <w:rPr>
          <w:b/>
        </w:rPr>
        <w:t>6</w:t>
      </w:r>
      <w:r w:rsidR="00AA0253" w:rsidRPr="00F30916">
        <w:rPr>
          <w:b/>
        </w:rPr>
        <w:t>.5 Список использованной литературы</w:t>
      </w:r>
      <w:r w:rsidR="00AA0253" w:rsidRPr="00F30916">
        <w:t>:</w:t>
      </w:r>
    </w:p>
    <w:p w:rsidR="003A7E32" w:rsidRPr="00F30916" w:rsidRDefault="003A7E32" w:rsidP="003A7E32">
      <w:pPr>
        <w:jc w:val="both"/>
        <w:rPr>
          <w:lang w:val="en-US"/>
        </w:rPr>
      </w:pPr>
      <w:r w:rsidRPr="00F30916">
        <w:rPr>
          <w:lang w:val="en-US"/>
        </w:rPr>
        <w:t>1) „Neonatal Life Support. 2020 International Consensus on Cardiopulmonary Resuscitation and Emergency Cardiovascular Care Science with Treatment Recommendations”.</w:t>
      </w:r>
    </w:p>
    <w:p w:rsidR="003A7E32" w:rsidRPr="00F30916" w:rsidRDefault="003A7E3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2) “2020 American Heart Association Guidelines for Cardiopulmonary Resuscitation and Emergency Cardiovascular Care, Part 5: Neonatal Resuscitation”. </w:t>
      </w:r>
    </w:p>
    <w:p w:rsidR="003A7E32" w:rsidRPr="00F30916" w:rsidRDefault="003A7E3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3) </w:t>
      </w:r>
      <w:proofErr w:type="spellStart"/>
      <w:r w:rsidRPr="00F30916">
        <w:rPr>
          <w:lang w:val="en-US"/>
        </w:rPr>
        <w:t>Wassink</w:t>
      </w:r>
      <w:proofErr w:type="spellEnd"/>
      <w:r w:rsidRPr="00F30916">
        <w:rPr>
          <w:lang w:val="en-US"/>
        </w:rPr>
        <w:t xml:space="preserve"> G. et al. The mechanisms and treatment of </w:t>
      </w:r>
      <w:proofErr w:type="spellStart"/>
      <w:r w:rsidRPr="00F30916">
        <w:rPr>
          <w:lang w:val="en-US"/>
        </w:rPr>
        <w:t>asphyxial</w:t>
      </w:r>
      <w:proofErr w:type="spellEnd"/>
      <w:r w:rsidRPr="00F30916">
        <w:rPr>
          <w:lang w:val="en-US"/>
        </w:rPr>
        <w:t xml:space="preserve"> encephalopathy // Front. </w:t>
      </w:r>
      <w:proofErr w:type="spellStart"/>
      <w:r w:rsidRPr="00F30916">
        <w:rPr>
          <w:lang w:val="en-US"/>
        </w:rPr>
        <w:t>Neurosci</w:t>
      </w:r>
      <w:proofErr w:type="spellEnd"/>
      <w:r w:rsidRPr="00F30916">
        <w:rPr>
          <w:lang w:val="en-US"/>
        </w:rPr>
        <w:t>. 2014. Vol. 8, № 8 FEB. P. 1–11.</w:t>
      </w:r>
    </w:p>
    <w:p w:rsidR="003A7E32" w:rsidRPr="00F30916" w:rsidRDefault="003A7E3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4) </w:t>
      </w:r>
      <w:proofErr w:type="spellStart"/>
      <w:r w:rsidRPr="00F30916">
        <w:rPr>
          <w:lang w:val="en-US"/>
        </w:rPr>
        <w:t>Laptook</w:t>
      </w:r>
      <w:proofErr w:type="spellEnd"/>
      <w:r w:rsidRPr="00F30916">
        <w:rPr>
          <w:lang w:val="en-US"/>
        </w:rPr>
        <w:t xml:space="preserve"> A.R. Birth Asphyxia and Hypoxic-Ischemic Brain Injury in the Preterm Infant // </w:t>
      </w:r>
      <w:proofErr w:type="spellStart"/>
      <w:r w:rsidRPr="00F30916">
        <w:rPr>
          <w:lang w:val="en-US"/>
        </w:rPr>
        <w:t>Clin</w:t>
      </w:r>
      <w:proofErr w:type="spellEnd"/>
      <w:r w:rsidRPr="00F30916">
        <w:rPr>
          <w:lang w:val="en-US"/>
        </w:rPr>
        <w:t xml:space="preserve">. </w:t>
      </w:r>
      <w:proofErr w:type="spellStart"/>
      <w:r w:rsidRPr="00F30916">
        <w:rPr>
          <w:lang w:val="en-US"/>
        </w:rPr>
        <w:t>Perinatol</w:t>
      </w:r>
      <w:proofErr w:type="spellEnd"/>
      <w:r w:rsidRPr="00F30916">
        <w:rPr>
          <w:lang w:val="en-US"/>
        </w:rPr>
        <w:t xml:space="preserve">. Elsevier </w:t>
      </w:r>
      <w:proofErr w:type="spellStart"/>
      <w:r w:rsidRPr="00F30916">
        <w:rPr>
          <w:lang w:val="en-US"/>
        </w:rPr>
        <w:t>Inc</w:t>
      </w:r>
      <w:proofErr w:type="spellEnd"/>
      <w:r w:rsidRPr="00F30916">
        <w:rPr>
          <w:lang w:val="en-US"/>
        </w:rPr>
        <w:t>, 2016. Vol. 43, № 3. P. 529–545.</w:t>
      </w:r>
    </w:p>
    <w:p w:rsidR="003A7E32" w:rsidRPr="00F30916" w:rsidRDefault="003A7E32" w:rsidP="003A7E32">
      <w:pPr>
        <w:jc w:val="both"/>
        <w:rPr>
          <w:lang w:val="en-US"/>
        </w:rPr>
      </w:pPr>
      <w:r w:rsidRPr="00F30916">
        <w:rPr>
          <w:lang w:val="en-US"/>
        </w:rPr>
        <w:t>5) Aziz K. et al. Ante- and intra-partum factors that predict increased need for neonatal resuscitation // Resuscitation. 2008. Vol. 79, № 3. P. 444–452.</w:t>
      </w:r>
    </w:p>
    <w:p w:rsidR="003A7E32" w:rsidRPr="00F30916" w:rsidRDefault="003A7E3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6) Acharya A. et al. </w:t>
      </w:r>
      <w:proofErr w:type="spellStart"/>
      <w:r w:rsidRPr="00F30916">
        <w:rPr>
          <w:lang w:val="en-US"/>
        </w:rPr>
        <w:t>Clinico</w:t>
      </w:r>
      <w:proofErr w:type="spellEnd"/>
      <w:r w:rsidRPr="00F30916">
        <w:rPr>
          <w:lang w:val="en-US"/>
        </w:rPr>
        <w:t xml:space="preserve">-Biochemical Correlation in Birth Asphyxia and Its Effects on Outcome // </w:t>
      </w:r>
      <w:proofErr w:type="spellStart"/>
      <w:r w:rsidRPr="00F30916">
        <w:rPr>
          <w:lang w:val="en-US"/>
        </w:rPr>
        <w:t>Cureus</w:t>
      </w:r>
      <w:proofErr w:type="spellEnd"/>
      <w:r w:rsidRPr="00F30916">
        <w:rPr>
          <w:lang w:val="en-US"/>
        </w:rPr>
        <w:t>. 2020. Vol. 12, № 11.</w:t>
      </w:r>
    </w:p>
    <w:p w:rsidR="003A7E32" w:rsidRPr="00F30916" w:rsidRDefault="003A7E3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7) </w:t>
      </w:r>
      <w:proofErr w:type="spellStart"/>
      <w:r w:rsidRPr="00F30916">
        <w:rPr>
          <w:lang w:val="en-US"/>
        </w:rPr>
        <w:t>Odo</w:t>
      </w:r>
      <w:proofErr w:type="spellEnd"/>
      <w:r w:rsidRPr="00F30916">
        <w:rPr>
          <w:lang w:val="en-US"/>
        </w:rPr>
        <w:t xml:space="preserve"> K.E. et al. Comparison of plasma electrolytes of </w:t>
      </w:r>
      <w:proofErr w:type="spellStart"/>
      <w:r w:rsidRPr="00F30916">
        <w:rPr>
          <w:lang w:val="en-US"/>
        </w:rPr>
        <w:t>perinatally</w:t>
      </w:r>
      <w:proofErr w:type="spellEnd"/>
      <w:r w:rsidRPr="00F30916">
        <w:rPr>
          <w:lang w:val="en-US"/>
        </w:rPr>
        <w:t xml:space="preserve"> asphyxiated and normal term babies // J. Neonatal. Perinatal. Med. 2020. Vol. 12, № 4. P. 385–389.</w:t>
      </w:r>
    </w:p>
    <w:p w:rsidR="003A7E32" w:rsidRPr="00F30916" w:rsidRDefault="0090487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8) Van </w:t>
      </w:r>
      <w:proofErr w:type="spellStart"/>
      <w:r w:rsidRPr="00F30916">
        <w:rPr>
          <w:lang w:val="en-US"/>
        </w:rPr>
        <w:t>Wincoop</w:t>
      </w:r>
      <w:proofErr w:type="spellEnd"/>
      <w:r w:rsidRPr="00F30916">
        <w:rPr>
          <w:lang w:val="en-US"/>
        </w:rPr>
        <w:t xml:space="preserve"> M. et al. Effect of therapeutic hypothermia on renal and myocardial function in asphyxiated (near) term neonates: A systematic review and meta-analysis // </w:t>
      </w:r>
      <w:proofErr w:type="spellStart"/>
      <w:r w:rsidRPr="00F30916">
        <w:rPr>
          <w:lang w:val="en-US"/>
        </w:rPr>
        <w:t>PLoS</w:t>
      </w:r>
      <w:proofErr w:type="spellEnd"/>
      <w:r w:rsidRPr="00F30916">
        <w:rPr>
          <w:lang w:val="en-US"/>
        </w:rPr>
        <w:t xml:space="preserve"> One. 2021. Vol. 16, № 2 February. P. 1–19.</w:t>
      </w:r>
    </w:p>
    <w:p w:rsidR="00904872" w:rsidRPr="00F30916" w:rsidRDefault="00904872" w:rsidP="003A7E32">
      <w:pPr>
        <w:jc w:val="both"/>
        <w:rPr>
          <w:lang w:val="en-US"/>
        </w:rPr>
      </w:pPr>
      <w:r w:rsidRPr="004B3262">
        <w:t xml:space="preserve">9) </w:t>
      </w:r>
      <w:r w:rsidRPr="00F30916">
        <w:t>Буров</w:t>
      </w:r>
      <w:r w:rsidRPr="004B3262">
        <w:t xml:space="preserve"> </w:t>
      </w:r>
      <w:r w:rsidRPr="00F30916">
        <w:t>А</w:t>
      </w:r>
      <w:r w:rsidRPr="004B3262">
        <w:t>.</w:t>
      </w:r>
      <w:r w:rsidRPr="00F30916">
        <w:t>А</w:t>
      </w:r>
      <w:r w:rsidRPr="004B3262">
        <w:t xml:space="preserve">., </w:t>
      </w:r>
      <w:r w:rsidRPr="00F30916">
        <w:t>Горев</w:t>
      </w:r>
      <w:r w:rsidRPr="004B3262">
        <w:t xml:space="preserve"> </w:t>
      </w:r>
      <w:r w:rsidRPr="00F30916">
        <w:t>В</w:t>
      </w:r>
      <w:r w:rsidRPr="004B3262">
        <w:t>.</w:t>
      </w:r>
      <w:r w:rsidRPr="00F30916">
        <w:t>В</w:t>
      </w:r>
      <w:r w:rsidRPr="004B3262">
        <w:t xml:space="preserve">., </w:t>
      </w:r>
      <w:r w:rsidRPr="00F30916">
        <w:t>Горелик</w:t>
      </w:r>
      <w:r w:rsidRPr="004B3262">
        <w:t xml:space="preserve"> </w:t>
      </w:r>
      <w:r w:rsidRPr="00F30916">
        <w:t>К</w:t>
      </w:r>
      <w:r w:rsidRPr="004B3262">
        <w:t>.</w:t>
      </w:r>
      <w:r w:rsidRPr="00F30916">
        <w:t>Д</w:t>
      </w:r>
      <w:r w:rsidRPr="004B3262">
        <w:t xml:space="preserve">. </w:t>
      </w:r>
      <w:r w:rsidRPr="00F30916">
        <w:t>и</w:t>
      </w:r>
      <w:r w:rsidRPr="004B3262">
        <w:t xml:space="preserve"> </w:t>
      </w:r>
      <w:proofErr w:type="spellStart"/>
      <w:r w:rsidRPr="00F30916">
        <w:t>др</w:t>
      </w:r>
      <w:proofErr w:type="spellEnd"/>
      <w:r w:rsidRPr="004B3262">
        <w:t xml:space="preserve">. </w:t>
      </w:r>
      <w:r w:rsidRPr="00F30916">
        <w:t xml:space="preserve">Клинические рекомендации по проведению терапевтической гипотермии у новорожденных // Клинические рекомендации. Неонатология / </w:t>
      </w:r>
      <w:proofErr w:type="spellStart"/>
      <w:r w:rsidRPr="00F30916">
        <w:t>ed</w:t>
      </w:r>
      <w:proofErr w:type="spellEnd"/>
      <w:r w:rsidRPr="00F30916">
        <w:t xml:space="preserve">. . Н.Н. Володина, </w:t>
      </w:r>
      <w:proofErr w:type="spellStart"/>
      <w:r w:rsidRPr="00F30916">
        <w:t>Д.Н.Дегтярева</w:t>
      </w:r>
      <w:proofErr w:type="spellEnd"/>
      <w:r w:rsidRPr="00F30916">
        <w:t xml:space="preserve"> Д.С.К. Москва: ГЭОТАР-Медиа, 2019. </w:t>
      </w:r>
      <w:r w:rsidRPr="00F30916">
        <w:rPr>
          <w:lang w:val="en-US"/>
        </w:rPr>
        <w:t>P. 193–227.</w:t>
      </w:r>
    </w:p>
    <w:p w:rsidR="00904872" w:rsidRPr="00F30916" w:rsidRDefault="0090487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10) </w:t>
      </w:r>
      <w:proofErr w:type="spellStart"/>
      <w:r w:rsidRPr="00F30916">
        <w:rPr>
          <w:lang w:val="en-US"/>
        </w:rPr>
        <w:t>Machie</w:t>
      </w:r>
      <w:proofErr w:type="spellEnd"/>
      <w:r w:rsidRPr="00F30916">
        <w:rPr>
          <w:lang w:val="en-US"/>
        </w:rPr>
        <w:t xml:space="preserve"> M. et al. MRI Score Ability to Detect Abnormalities in Mild Hypoxic-Ischemic Encephalopathy // </w:t>
      </w:r>
      <w:proofErr w:type="spellStart"/>
      <w:r w:rsidRPr="00F30916">
        <w:rPr>
          <w:lang w:val="en-US"/>
        </w:rPr>
        <w:t>Pediatr</w:t>
      </w:r>
      <w:proofErr w:type="spellEnd"/>
      <w:r w:rsidRPr="00F30916">
        <w:rPr>
          <w:lang w:val="en-US"/>
        </w:rPr>
        <w:t xml:space="preserve">. Neurol. Elsevier Inc., 2021. Vol. 116. P. 32–38. </w:t>
      </w:r>
    </w:p>
    <w:p w:rsidR="00904872" w:rsidRPr="00F30916" w:rsidRDefault="00904872" w:rsidP="003A7E32">
      <w:pPr>
        <w:jc w:val="both"/>
        <w:rPr>
          <w:lang w:val="en-US"/>
        </w:rPr>
      </w:pPr>
      <w:r w:rsidRPr="00F30916">
        <w:rPr>
          <w:lang w:val="en-US"/>
        </w:rPr>
        <w:t>11) Chang P.D. et al. Predictive values of location and volumetric MRI injury patterns for neurodevelopmental outcomes in hypoxic-ischemic encephalopathy neonates // Brain Sci. 2020. Vol. 10, № 12. P. 1–9.</w:t>
      </w:r>
    </w:p>
    <w:p w:rsidR="00904872" w:rsidRPr="00F30916" w:rsidRDefault="0090487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12) </w:t>
      </w:r>
      <w:proofErr w:type="spellStart"/>
      <w:r w:rsidRPr="00F30916">
        <w:rPr>
          <w:lang w:val="en-US"/>
        </w:rPr>
        <w:t>Takenouchi</w:t>
      </w:r>
      <w:proofErr w:type="spellEnd"/>
      <w:r w:rsidRPr="00F30916">
        <w:rPr>
          <w:lang w:val="en-US"/>
        </w:rPr>
        <w:t xml:space="preserve"> T. et al. Therapeutic hypothermia for neonatal encephalopathy: JSPNM &amp; MHLW Japan Working Group Practice Guidelines. Consensus Statement from the Working Group on Therapeutic Hypothermia for Neonatal Encephalopathy, Ministry of Health, Labor and Welfare (MHLW), Jap // Brain Dev. The Japanese Society of Child Neurology, 2012. Vol. 34, № 2. P. 165–170.</w:t>
      </w:r>
    </w:p>
    <w:p w:rsidR="00904872" w:rsidRPr="00F30916" w:rsidRDefault="0090487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13) Rao LM, </w:t>
      </w:r>
      <w:proofErr w:type="spellStart"/>
      <w:r w:rsidRPr="00F30916">
        <w:rPr>
          <w:lang w:val="en-US"/>
        </w:rPr>
        <w:t>Hussain</w:t>
      </w:r>
      <w:proofErr w:type="spellEnd"/>
      <w:r w:rsidRPr="00F30916">
        <w:rPr>
          <w:lang w:val="en-US"/>
        </w:rPr>
        <w:t xml:space="preserve"> SA, </w:t>
      </w:r>
      <w:proofErr w:type="spellStart"/>
      <w:r w:rsidRPr="00F30916">
        <w:rPr>
          <w:lang w:val="en-US"/>
        </w:rPr>
        <w:t>Zaki</w:t>
      </w:r>
      <w:proofErr w:type="spellEnd"/>
      <w:r w:rsidRPr="00F30916">
        <w:rPr>
          <w:lang w:val="en-US"/>
        </w:rPr>
        <w:t xml:space="preserve"> T, Cho A, </w:t>
      </w:r>
      <w:proofErr w:type="spellStart"/>
      <w:r w:rsidRPr="00F30916">
        <w:rPr>
          <w:lang w:val="en-US"/>
        </w:rPr>
        <w:t>Chanlaw</w:t>
      </w:r>
      <w:proofErr w:type="spellEnd"/>
      <w:r w:rsidRPr="00F30916">
        <w:rPr>
          <w:lang w:val="en-US"/>
        </w:rPr>
        <w:t xml:space="preserve"> T, </w:t>
      </w:r>
      <w:proofErr w:type="spellStart"/>
      <w:r w:rsidRPr="00F30916">
        <w:rPr>
          <w:lang w:val="en-US"/>
        </w:rPr>
        <w:t>Garg</w:t>
      </w:r>
      <w:proofErr w:type="spellEnd"/>
      <w:r w:rsidRPr="00F30916">
        <w:rPr>
          <w:lang w:val="en-US"/>
        </w:rPr>
        <w:t xml:space="preserve"> M S.R. A comparison of </w:t>
      </w:r>
      <w:proofErr w:type="spellStart"/>
      <w:r w:rsidRPr="00F30916">
        <w:rPr>
          <w:lang w:val="en-US"/>
        </w:rPr>
        <w:t>levetiracetam</w:t>
      </w:r>
      <w:proofErr w:type="spellEnd"/>
      <w:r w:rsidRPr="00F30916">
        <w:rPr>
          <w:lang w:val="en-US"/>
        </w:rPr>
        <w:t xml:space="preserve"> and phenobarbital for the treatment of neonatal seizures associated with hypoxic-ischemic encephalopathy. // Epilepsy </w:t>
      </w:r>
      <w:proofErr w:type="spellStart"/>
      <w:r w:rsidRPr="00F30916">
        <w:rPr>
          <w:lang w:val="en-US"/>
        </w:rPr>
        <w:t>Behav</w:t>
      </w:r>
      <w:proofErr w:type="spellEnd"/>
      <w:r w:rsidRPr="00F30916">
        <w:rPr>
          <w:lang w:val="en-US"/>
        </w:rPr>
        <w:t>. 2018. Vol. 88. P. 212–217.</w:t>
      </w:r>
    </w:p>
    <w:p w:rsidR="00904872" w:rsidRPr="00F30916" w:rsidRDefault="00904872" w:rsidP="003A7E32">
      <w:pPr>
        <w:jc w:val="both"/>
        <w:rPr>
          <w:lang w:val="en-US"/>
        </w:rPr>
      </w:pPr>
      <w:r w:rsidRPr="00F30916">
        <w:rPr>
          <w:lang w:val="en-US"/>
        </w:rPr>
        <w:t xml:space="preserve">14) Hsu J. et al. Visual outcomes in children with neonatal hypoxic ischemic encephalopathy treated with therapeutic hypothermia // J. </w:t>
      </w:r>
      <w:proofErr w:type="spellStart"/>
      <w:r w:rsidRPr="00F30916">
        <w:rPr>
          <w:lang w:val="en-US"/>
        </w:rPr>
        <w:t>Perinatol</w:t>
      </w:r>
      <w:proofErr w:type="spellEnd"/>
      <w:r w:rsidRPr="00F30916">
        <w:rPr>
          <w:lang w:val="en-US"/>
        </w:rPr>
        <w:t>. Springer US, 2021. Vol. 41, № 9. P. 42 2379–2380.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1</w:t>
      </w:r>
      <w:r w:rsidR="00C03F2F" w:rsidRPr="00F30916">
        <w:rPr>
          <w:lang w:val="en-US"/>
        </w:rPr>
        <w:t>5</w:t>
      </w:r>
      <w:r w:rsidRPr="00F30916">
        <w:rPr>
          <w:lang w:val="en-US"/>
        </w:rPr>
        <w:t xml:space="preserve">)  </w:t>
      </w:r>
      <w:proofErr w:type="gramStart"/>
      <w:r w:rsidRPr="00F30916">
        <w:rPr>
          <w:lang w:val="en-US"/>
        </w:rPr>
        <w:t>Perlman  JM</w:t>
      </w:r>
      <w:proofErr w:type="gramEnd"/>
      <w:r w:rsidRPr="00F30916">
        <w:rPr>
          <w:lang w:val="en-US"/>
        </w:rPr>
        <w:t xml:space="preserve">,  Wyllie  J,  </w:t>
      </w:r>
      <w:proofErr w:type="spellStart"/>
      <w:r w:rsidRPr="00F30916">
        <w:rPr>
          <w:lang w:val="en-US"/>
        </w:rPr>
        <w:t>Kattwinkel</w:t>
      </w:r>
      <w:proofErr w:type="spellEnd"/>
      <w:r w:rsidRPr="00F30916">
        <w:rPr>
          <w:lang w:val="en-US"/>
        </w:rPr>
        <w:t xml:space="preserve">  J,  et  al.  </w:t>
      </w:r>
      <w:proofErr w:type="gramStart"/>
      <w:r w:rsidRPr="00F30916">
        <w:rPr>
          <w:lang w:val="en-US"/>
        </w:rPr>
        <w:t>Neonatal  resuscitation</w:t>
      </w:r>
      <w:proofErr w:type="gramEnd"/>
      <w:r w:rsidRPr="00F30916">
        <w:rPr>
          <w:lang w:val="en-US"/>
        </w:rPr>
        <w:t xml:space="preserve">:  2010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proofErr w:type="gramStart"/>
      <w:r w:rsidRPr="00F30916">
        <w:rPr>
          <w:lang w:val="en-US"/>
        </w:rPr>
        <w:t>International  Consensus</w:t>
      </w:r>
      <w:proofErr w:type="gramEnd"/>
      <w:r w:rsidRPr="00F30916">
        <w:rPr>
          <w:lang w:val="en-US"/>
        </w:rPr>
        <w:t xml:space="preserve">  on  Cardiopulmonary  Resuscitation  and  Emergency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Cardiovascular Care Science with Treatment Recommendations. 2010. p. e1319–44.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16</w:t>
      </w:r>
      <w:r w:rsidR="003A7E32" w:rsidRPr="00F30916">
        <w:rPr>
          <w:lang w:val="en-US"/>
        </w:rPr>
        <w:t xml:space="preserve">) Wyckoff MH, Aziz K, Escobedo MB, et al. Part 13: Neonatal resuscitation: 2015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proofErr w:type="gramStart"/>
      <w:r w:rsidRPr="00F30916">
        <w:rPr>
          <w:lang w:val="en-US"/>
        </w:rPr>
        <w:t>American  Heart</w:t>
      </w:r>
      <w:proofErr w:type="gramEnd"/>
      <w:r w:rsidRPr="00F30916">
        <w:rPr>
          <w:lang w:val="en-US"/>
        </w:rPr>
        <w:t xml:space="preserve">  Association  guidelines  update  for  cardiopulmonary  resuscitation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lastRenderedPageBreak/>
        <w:t>and emergency cardiovascular care (reprint). Pediatrics. 2015;136(</w:t>
      </w:r>
      <w:proofErr w:type="spellStart"/>
      <w:r w:rsidRPr="00F30916">
        <w:rPr>
          <w:lang w:val="en-US"/>
        </w:rPr>
        <w:t>suppl</w:t>
      </w:r>
      <w:proofErr w:type="spellEnd"/>
      <w:r w:rsidRPr="00F30916">
        <w:rPr>
          <w:lang w:val="en-US"/>
        </w:rPr>
        <w:t xml:space="preserve"> 2): 196–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218 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17</w:t>
      </w:r>
      <w:r w:rsidR="003A7E32" w:rsidRPr="00F30916">
        <w:rPr>
          <w:lang w:val="en-US"/>
        </w:rPr>
        <w:t xml:space="preserve">)  </w:t>
      </w:r>
      <w:proofErr w:type="spellStart"/>
      <w:r w:rsidR="003A7E32" w:rsidRPr="00F30916">
        <w:rPr>
          <w:lang w:val="en-US"/>
        </w:rPr>
        <w:t>Gungor</w:t>
      </w:r>
      <w:proofErr w:type="spellEnd"/>
      <w:r w:rsidR="003A7E32" w:rsidRPr="00F30916">
        <w:rPr>
          <w:lang w:val="en-US"/>
        </w:rPr>
        <w:t xml:space="preserve"> S., Kurt E. et al. </w:t>
      </w:r>
      <w:proofErr w:type="spellStart"/>
      <w:r w:rsidR="003A7E32" w:rsidRPr="00F30916">
        <w:rPr>
          <w:lang w:val="en-US"/>
        </w:rPr>
        <w:t>Oronasopharyngeal</w:t>
      </w:r>
      <w:proofErr w:type="spellEnd"/>
      <w:r w:rsidR="003A7E32" w:rsidRPr="00F30916">
        <w:rPr>
          <w:lang w:val="en-US"/>
        </w:rPr>
        <w:t xml:space="preserve"> suction versus no suction in normal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and term infants delivered by elective cesarean section: a prospective randomized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controlled trial. </w:t>
      </w:r>
      <w:proofErr w:type="spellStart"/>
      <w:r w:rsidRPr="00F30916">
        <w:rPr>
          <w:lang w:val="en-US"/>
        </w:rPr>
        <w:t>Gynecpl</w:t>
      </w:r>
      <w:proofErr w:type="spellEnd"/>
      <w:r w:rsidRPr="00F30916">
        <w:rPr>
          <w:lang w:val="en-US"/>
        </w:rPr>
        <w:t>. Obstet. Invest. 2006; 61:9-14.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18</w:t>
      </w:r>
      <w:r w:rsidR="003A7E32" w:rsidRPr="00F30916">
        <w:rPr>
          <w:lang w:val="en-US"/>
        </w:rPr>
        <w:t xml:space="preserve">)  Singh A, </w:t>
      </w:r>
      <w:proofErr w:type="spellStart"/>
      <w:r w:rsidR="003A7E32" w:rsidRPr="00F30916">
        <w:rPr>
          <w:lang w:val="en-US"/>
        </w:rPr>
        <w:t>Duckett</w:t>
      </w:r>
      <w:proofErr w:type="spellEnd"/>
      <w:r w:rsidR="003A7E32" w:rsidRPr="00F30916">
        <w:rPr>
          <w:lang w:val="en-US"/>
        </w:rPr>
        <w:t xml:space="preserve"> J, Newton T, Watkinson M. Improving neonatal unit admission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proofErr w:type="gramStart"/>
      <w:r w:rsidRPr="00F30916">
        <w:rPr>
          <w:lang w:val="en-US"/>
        </w:rPr>
        <w:t>temperatures  in</w:t>
      </w:r>
      <w:proofErr w:type="gramEnd"/>
      <w:r w:rsidRPr="00F30916">
        <w:rPr>
          <w:lang w:val="en-US"/>
        </w:rPr>
        <w:t xml:space="preserve">  preterm  babies:  exothermic  mattresses,  polythene  bags  or  a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traditional approach? J </w:t>
      </w:r>
      <w:proofErr w:type="spellStart"/>
      <w:r w:rsidRPr="00F30916">
        <w:rPr>
          <w:lang w:val="en-US"/>
        </w:rPr>
        <w:t>Perinatol</w:t>
      </w:r>
      <w:proofErr w:type="spellEnd"/>
      <w:r w:rsidRPr="00F30916">
        <w:rPr>
          <w:lang w:val="en-US"/>
        </w:rPr>
        <w:t>. 2010; 30:45-49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19</w:t>
      </w:r>
      <w:r w:rsidR="003A7E32" w:rsidRPr="00F30916">
        <w:rPr>
          <w:lang w:val="en-US"/>
        </w:rPr>
        <w:t xml:space="preserve">)  Perlman J.M., Volpe J.J. Suctioning in the preterm infant: effects on cerebral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blood  flow  velocity,  intracranial  pressure  and  arterial  blood  pressure.  Pediatrics.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1983; 72:329- 334 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20</w:t>
      </w:r>
      <w:r w:rsidR="003A7E32" w:rsidRPr="00F30916">
        <w:rPr>
          <w:lang w:val="en-US"/>
        </w:rPr>
        <w:t xml:space="preserve">)  Wyllie J., Perlman J.M., </w:t>
      </w:r>
      <w:proofErr w:type="spellStart"/>
      <w:r w:rsidR="003A7E32" w:rsidRPr="00F30916">
        <w:rPr>
          <w:lang w:val="en-US"/>
        </w:rPr>
        <w:t>Kattwinkel</w:t>
      </w:r>
      <w:proofErr w:type="spellEnd"/>
      <w:r w:rsidR="003A7E32" w:rsidRPr="00F30916">
        <w:rPr>
          <w:lang w:val="en-US"/>
        </w:rPr>
        <w:t xml:space="preserve"> J., Wyckoff M.H., Aziz K., </w:t>
      </w:r>
      <w:proofErr w:type="spellStart"/>
      <w:r w:rsidR="003A7E32" w:rsidRPr="00F30916">
        <w:rPr>
          <w:lang w:val="en-US"/>
        </w:rPr>
        <w:t>Guinsburg</w:t>
      </w:r>
      <w:proofErr w:type="spellEnd"/>
      <w:r w:rsidR="003A7E32" w:rsidRPr="00F30916">
        <w:rPr>
          <w:lang w:val="en-US"/>
        </w:rPr>
        <w:t xml:space="preserve"> R.,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Kim H.S., </w:t>
      </w:r>
      <w:proofErr w:type="spellStart"/>
      <w:r w:rsidRPr="00F30916">
        <w:rPr>
          <w:lang w:val="en-US"/>
        </w:rPr>
        <w:t>Liley</w:t>
      </w:r>
      <w:proofErr w:type="spellEnd"/>
      <w:r w:rsidRPr="00F30916">
        <w:rPr>
          <w:lang w:val="en-US"/>
        </w:rPr>
        <w:t xml:space="preserve"> H.G., </w:t>
      </w:r>
      <w:proofErr w:type="spellStart"/>
      <w:r w:rsidRPr="00F30916">
        <w:rPr>
          <w:lang w:val="en-US"/>
        </w:rPr>
        <w:t>Mildenhall</w:t>
      </w:r>
      <w:proofErr w:type="spellEnd"/>
      <w:r w:rsidRPr="00F30916">
        <w:rPr>
          <w:lang w:val="en-US"/>
        </w:rPr>
        <w:t xml:space="preserve"> L., Simon W.M., </w:t>
      </w:r>
      <w:proofErr w:type="spellStart"/>
      <w:r w:rsidRPr="00F30916">
        <w:rPr>
          <w:lang w:val="en-US"/>
        </w:rPr>
        <w:t>Szyld</w:t>
      </w:r>
      <w:proofErr w:type="spellEnd"/>
      <w:r w:rsidRPr="00F30916">
        <w:rPr>
          <w:lang w:val="en-US"/>
        </w:rPr>
        <w:t xml:space="preserve"> E., Tamura M., </w:t>
      </w:r>
      <w:proofErr w:type="spellStart"/>
      <w:r w:rsidRPr="00F30916">
        <w:rPr>
          <w:lang w:val="en-US"/>
        </w:rPr>
        <w:t>Velaphi</w:t>
      </w:r>
      <w:proofErr w:type="spellEnd"/>
      <w:r w:rsidRPr="00F30916">
        <w:rPr>
          <w:lang w:val="en-US"/>
        </w:rPr>
        <w:t xml:space="preserve">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S.:  </w:t>
      </w:r>
      <w:proofErr w:type="gramStart"/>
      <w:r w:rsidRPr="00F30916">
        <w:rPr>
          <w:lang w:val="en-US"/>
        </w:rPr>
        <w:t>Neonatal  Resuscitation</w:t>
      </w:r>
      <w:proofErr w:type="gramEnd"/>
      <w:r w:rsidRPr="00F30916">
        <w:rPr>
          <w:lang w:val="en-US"/>
        </w:rPr>
        <w:t xml:space="preserve">  Chapter  Collaborators.  </w:t>
      </w:r>
      <w:proofErr w:type="gramStart"/>
      <w:r w:rsidRPr="00F30916">
        <w:rPr>
          <w:lang w:val="en-US"/>
        </w:rPr>
        <w:t>Part  7</w:t>
      </w:r>
      <w:proofErr w:type="gramEnd"/>
      <w:r w:rsidRPr="00F30916">
        <w:rPr>
          <w:lang w:val="en-US"/>
        </w:rPr>
        <w:t xml:space="preserve">:  Neonatal  resuscitation: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2015 </w:t>
      </w:r>
      <w:proofErr w:type="gramStart"/>
      <w:r w:rsidRPr="00F30916">
        <w:rPr>
          <w:lang w:val="en-US"/>
        </w:rPr>
        <w:t>International  Consensus</w:t>
      </w:r>
      <w:proofErr w:type="gramEnd"/>
      <w:r w:rsidRPr="00F30916">
        <w:rPr>
          <w:lang w:val="en-US"/>
        </w:rPr>
        <w:t xml:space="preserve"> on Cardiopulmonary Resuscitation and Emergency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proofErr w:type="gramStart"/>
      <w:r w:rsidRPr="00F30916">
        <w:rPr>
          <w:lang w:val="en-US"/>
        </w:rPr>
        <w:t>Cardiovascular  Care</w:t>
      </w:r>
      <w:proofErr w:type="gramEnd"/>
      <w:r w:rsidRPr="00F30916">
        <w:rPr>
          <w:lang w:val="en-US"/>
        </w:rPr>
        <w:t xml:space="preserve">  Science  with  Treatment  Recommendations.  Resuscitation.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2015; 95: e169-201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21</w:t>
      </w:r>
      <w:r w:rsidR="003A7E32" w:rsidRPr="00F30916">
        <w:rPr>
          <w:lang w:val="en-US"/>
        </w:rPr>
        <w:t xml:space="preserve">)  Barber CA, Wyckoff MH. Use and efficacy of endotracheal versus intravenous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epinephrine  during  neonatal  cardiopulmonary  resuscitation  in  the  delivery  room.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Pediatrics. 2006 Sep;118(3):1028-34.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21</w:t>
      </w:r>
      <w:r w:rsidR="003A7E32" w:rsidRPr="00F30916">
        <w:rPr>
          <w:lang w:val="en-US"/>
        </w:rPr>
        <w:t xml:space="preserve">)  Jain  L.,  </w:t>
      </w:r>
      <w:proofErr w:type="spellStart"/>
      <w:r w:rsidR="003A7E32" w:rsidRPr="00F30916">
        <w:rPr>
          <w:lang w:val="en-US"/>
        </w:rPr>
        <w:t>Ferre</w:t>
      </w:r>
      <w:proofErr w:type="spellEnd"/>
      <w:r w:rsidR="003A7E32" w:rsidRPr="00F30916">
        <w:rPr>
          <w:lang w:val="en-US"/>
        </w:rPr>
        <w:t xml:space="preserve">  C.,  </w:t>
      </w:r>
      <w:proofErr w:type="spellStart"/>
      <w:r w:rsidR="003A7E32" w:rsidRPr="00F30916">
        <w:rPr>
          <w:lang w:val="en-US"/>
        </w:rPr>
        <w:t>Vidyasagar</w:t>
      </w:r>
      <w:proofErr w:type="spellEnd"/>
      <w:r w:rsidR="003A7E32" w:rsidRPr="00F30916">
        <w:rPr>
          <w:lang w:val="en-US"/>
        </w:rPr>
        <w:t xml:space="preserve">  D.,  </w:t>
      </w:r>
      <w:proofErr w:type="spellStart"/>
      <w:r w:rsidR="003A7E32" w:rsidRPr="00F30916">
        <w:rPr>
          <w:lang w:val="en-US"/>
        </w:rPr>
        <w:t>Nath</w:t>
      </w:r>
      <w:proofErr w:type="spellEnd"/>
      <w:r w:rsidR="003A7E32" w:rsidRPr="00F30916">
        <w:rPr>
          <w:lang w:val="en-US"/>
        </w:rPr>
        <w:t xml:space="preserve">  S.,  </w:t>
      </w:r>
      <w:proofErr w:type="spellStart"/>
      <w:r w:rsidR="003A7E32" w:rsidRPr="00F30916">
        <w:rPr>
          <w:lang w:val="en-US"/>
        </w:rPr>
        <w:t>Sheftel</w:t>
      </w:r>
      <w:proofErr w:type="spellEnd"/>
      <w:r w:rsidR="003A7E32" w:rsidRPr="00F30916">
        <w:rPr>
          <w:lang w:val="en-US"/>
        </w:rPr>
        <w:t xml:space="preserve">  D.  Cardiopulmonary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proofErr w:type="gramStart"/>
      <w:r w:rsidRPr="00F30916">
        <w:rPr>
          <w:lang w:val="en-US"/>
        </w:rPr>
        <w:t>resuscitation  of</w:t>
      </w:r>
      <w:proofErr w:type="gramEnd"/>
      <w:r w:rsidRPr="00F30916">
        <w:rPr>
          <w:lang w:val="en-US"/>
        </w:rPr>
        <w:t xml:space="preserve">  apparently  stillborn  infants:  survival  and  long -term  outcome.  J. </w:t>
      </w:r>
      <w:proofErr w:type="spellStart"/>
      <w:r w:rsidRPr="00F30916">
        <w:rPr>
          <w:lang w:val="en-US"/>
        </w:rPr>
        <w:t>Pediatr</w:t>
      </w:r>
      <w:proofErr w:type="spellEnd"/>
      <w:r w:rsidRPr="00F30916">
        <w:rPr>
          <w:lang w:val="en-US"/>
        </w:rPr>
        <w:t>. 1991; 118::778-782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22</w:t>
      </w:r>
      <w:r w:rsidR="003A7E32" w:rsidRPr="00F30916">
        <w:rPr>
          <w:lang w:val="en-US"/>
        </w:rPr>
        <w:t xml:space="preserve">)  </w:t>
      </w:r>
      <w:proofErr w:type="spellStart"/>
      <w:proofErr w:type="gramStart"/>
      <w:r w:rsidR="003A7E32" w:rsidRPr="00F30916">
        <w:rPr>
          <w:lang w:val="en-US"/>
        </w:rPr>
        <w:t>Casalaz</w:t>
      </w:r>
      <w:proofErr w:type="spellEnd"/>
      <w:r w:rsidR="003A7E32" w:rsidRPr="00F30916">
        <w:rPr>
          <w:lang w:val="en-US"/>
        </w:rPr>
        <w:t xml:space="preserve">  DM</w:t>
      </w:r>
      <w:proofErr w:type="gramEnd"/>
      <w:r w:rsidR="003A7E32" w:rsidRPr="00F30916">
        <w:rPr>
          <w:lang w:val="en-US"/>
        </w:rPr>
        <w:t xml:space="preserve">.,  Marlow  N.,  </w:t>
      </w:r>
      <w:proofErr w:type="spellStart"/>
      <w:r w:rsidR="003A7E32" w:rsidRPr="00F30916">
        <w:rPr>
          <w:lang w:val="en-US"/>
        </w:rPr>
        <w:t>Speidel</w:t>
      </w:r>
      <w:proofErr w:type="spellEnd"/>
      <w:r w:rsidR="003A7E32" w:rsidRPr="00F30916">
        <w:rPr>
          <w:lang w:val="en-US"/>
        </w:rPr>
        <w:t xml:space="preserve">  B.D.  </w:t>
      </w:r>
      <w:proofErr w:type="gramStart"/>
      <w:r w:rsidR="003A7E32" w:rsidRPr="00F30916">
        <w:rPr>
          <w:lang w:val="en-US"/>
        </w:rPr>
        <w:t>Outcome  of</w:t>
      </w:r>
      <w:proofErr w:type="gramEnd"/>
      <w:r w:rsidR="003A7E32" w:rsidRPr="00F30916">
        <w:rPr>
          <w:lang w:val="en-US"/>
        </w:rPr>
        <w:t xml:space="preserve">  resuscitation  following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unexpected apparent stillbirth. Arch. Dis. Child Fetal Neonatal Ed. 1998; 78: F 112-F115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23</w:t>
      </w:r>
      <w:r w:rsidR="003A7E32" w:rsidRPr="00F30916">
        <w:rPr>
          <w:lang w:val="en-US"/>
        </w:rPr>
        <w:t xml:space="preserve">)  024-023–S2k-Leitlinie: </w:t>
      </w:r>
      <w:proofErr w:type="spellStart"/>
      <w:r w:rsidR="003A7E32" w:rsidRPr="00F30916">
        <w:rPr>
          <w:lang w:val="en-US"/>
        </w:rPr>
        <w:t>Behandlung</w:t>
      </w:r>
      <w:proofErr w:type="spellEnd"/>
      <w:r w:rsidR="003A7E32" w:rsidRPr="00F30916">
        <w:rPr>
          <w:lang w:val="en-US"/>
        </w:rPr>
        <w:t xml:space="preserve"> der </w:t>
      </w:r>
      <w:proofErr w:type="spellStart"/>
      <w:r w:rsidR="003A7E32" w:rsidRPr="00F30916">
        <w:rPr>
          <w:lang w:val="en-US"/>
        </w:rPr>
        <w:t>neonatelen</w:t>
      </w:r>
      <w:proofErr w:type="spellEnd"/>
      <w:r w:rsidR="003A7E32" w:rsidRPr="00F30916">
        <w:rPr>
          <w:lang w:val="en-US"/>
        </w:rPr>
        <w:t xml:space="preserve"> </w:t>
      </w:r>
      <w:proofErr w:type="spellStart"/>
      <w:r w:rsidR="003A7E32" w:rsidRPr="00F30916">
        <w:rPr>
          <w:lang w:val="en-US"/>
        </w:rPr>
        <w:t>Asphyxie</w:t>
      </w:r>
      <w:proofErr w:type="spellEnd"/>
      <w:r w:rsidR="003A7E32" w:rsidRPr="00F30916">
        <w:rPr>
          <w:lang w:val="en-US"/>
        </w:rPr>
        <w:t xml:space="preserve"> </w:t>
      </w:r>
      <w:proofErr w:type="spellStart"/>
      <w:r w:rsidR="003A7E32" w:rsidRPr="00F30916">
        <w:rPr>
          <w:lang w:val="en-US"/>
        </w:rPr>
        <w:t>unter</w:t>
      </w:r>
      <w:proofErr w:type="spellEnd"/>
      <w:r w:rsidR="003A7E32" w:rsidRPr="00F30916">
        <w:rPr>
          <w:lang w:val="en-US"/>
        </w:rPr>
        <w:t xml:space="preserve"> </w:t>
      </w:r>
      <w:proofErr w:type="spellStart"/>
      <w:r w:rsidR="003A7E32" w:rsidRPr="00F30916">
        <w:rPr>
          <w:lang w:val="en-US"/>
        </w:rPr>
        <w:t>besonderer</w:t>
      </w:r>
      <w:proofErr w:type="spellEnd"/>
      <w:r w:rsidR="003A7E32" w:rsidRPr="00F30916">
        <w:rPr>
          <w:lang w:val="en-US"/>
        </w:rPr>
        <w:t xml:space="preserve">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proofErr w:type="spellStart"/>
      <w:proofErr w:type="gramStart"/>
      <w:r w:rsidRPr="00F30916">
        <w:rPr>
          <w:lang w:val="en-US"/>
        </w:rPr>
        <w:t>Berücksichtigung</w:t>
      </w:r>
      <w:proofErr w:type="spellEnd"/>
      <w:r w:rsidRPr="00F30916">
        <w:rPr>
          <w:lang w:val="en-US"/>
        </w:rPr>
        <w:t xml:space="preserve">  der</w:t>
      </w:r>
      <w:proofErr w:type="gramEnd"/>
      <w:r w:rsidRPr="00F30916">
        <w:rPr>
          <w:lang w:val="en-US"/>
        </w:rPr>
        <w:t xml:space="preserve">  </w:t>
      </w:r>
      <w:proofErr w:type="spellStart"/>
      <w:r w:rsidRPr="00F30916">
        <w:rPr>
          <w:lang w:val="en-US"/>
        </w:rPr>
        <w:t>therapeutischen</w:t>
      </w:r>
      <w:proofErr w:type="spellEnd"/>
      <w:r w:rsidRPr="00F30916">
        <w:rPr>
          <w:lang w:val="en-US"/>
        </w:rPr>
        <w:t xml:space="preserve">  </w:t>
      </w:r>
      <w:proofErr w:type="spellStart"/>
      <w:r w:rsidRPr="00F30916">
        <w:rPr>
          <w:lang w:val="en-US"/>
        </w:rPr>
        <w:t>Hypothermie</w:t>
      </w:r>
      <w:proofErr w:type="spellEnd"/>
      <w:r w:rsidRPr="00F30916">
        <w:rPr>
          <w:lang w:val="en-US"/>
        </w:rPr>
        <w:t xml:space="preserve">  (</w:t>
      </w:r>
      <w:r w:rsidRPr="00F30916">
        <w:t>Лечение</w:t>
      </w:r>
      <w:r w:rsidRPr="00F30916">
        <w:rPr>
          <w:lang w:val="en-US"/>
        </w:rPr>
        <w:t xml:space="preserve">  </w:t>
      </w:r>
      <w:r w:rsidRPr="00F30916">
        <w:t>асфиксии</w:t>
      </w:r>
      <w:r w:rsidRPr="00F30916">
        <w:rPr>
          <w:lang w:val="en-US"/>
        </w:rPr>
        <w:t xml:space="preserve">  </w:t>
      </w:r>
      <w:r w:rsidRPr="00F30916">
        <w:t>у</w:t>
      </w:r>
      <w:r w:rsidRPr="00F30916">
        <w:rPr>
          <w:lang w:val="en-US"/>
        </w:rPr>
        <w:t xml:space="preserve">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</w:pPr>
      <w:r w:rsidRPr="00F30916">
        <w:t>новорожденных с особым акцентом на терапевтическую гипотермию)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24</w:t>
      </w:r>
      <w:r w:rsidR="003A7E32" w:rsidRPr="00F30916">
        <w:rPr>
          <w:lang w:val="en-US"/>
        </w:rPr>
        <w:t xml:space="preserve">)  </w:t>
      </w:r>
      <w:proofErr w:type="spellStart"/>
      <w:r w:rsidR="003A7E32" w:rsidRPr="00F30916">
        <w:rPr>
          <w:lang w:val="en-US"/>
        </w:rPr>
        <w:t>Chalak</w:t>
      </w:r>
      <w:proofErr w:type="spellEnd"/>
      <w:proofErr w:type="gramStart"/>
      <w:r w:rsidR="003A7E32" w:rsidRPr="00F30916">
        <w:rPr>
          <w:lang w:val="en-US"/>
        </w:rPr>
        <w:t>,  L</w:t>
      </w:r>
      <w:proofErr w:type="gramEnd"/>
      <w:r w:rsidR="003A7E32" w:rsidRPr="00F30916">
        <w:rPr>
          <w:lang w:val="en-US"/>
        </w:rPr>
        <w:t xml:space="preserve">.  F.  (2016).  </w:t>
      </w:r>
      <w:proofErr w:type="gramStart"/>
      <w:r w:rsidR="003A7E32" w:rsidRPr="00F30916">
        <w:rPr>
          <w:lang w:val="en-US"/>
        </w:rPr>
        <w:t>Perinatal  asphyxia</w:t>
      </w:r>
      <w:proofErr w:type="gramEnd"/>
      <w:r w:rsidR="003A7E32" w:rsidRPr="00F30916">
        <w:rPr>
          <w:lang w:val="en-US"/>
        </w:rPr>
        <w:t xml:space="preserve">  in  the  delivery  room:  Initial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 xml:space="preserve">management and current cooling guidelines. </w:t>
      </w:r>
      <w:proofErr w:type="spellStart"/>
      <w:r w:rsidRPr="00F30916">
        <w:rPr>
          <w:lang w:val="en-US"/>
        </w:rPr>
        <w:t>NeoReviews</w:t>
      </w:r>
      <w:proofErr w:type="spellEnd"/>
      <w:r w:rsidRPr="00F30916">
        <w:rPr>
          <w:lang w:val="en-US"/>
        </w:rPr>
        <w:t>, 17(8), e463-e470.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25</w:t>
      </w:r>
      <w:r w:rsidR="003A7E32" w:rsidRPr="00F30916">
        <w:rPr>
          <w:lang w:val="en-US"/>
        </w:rPr>
        <w:t xml:space="preserve">)  </w:t>
      </w:r>
      <w:proofErr w:type="spellStart"/>
      <w:proofErr w:type="gramStart"/>
      <w:r w:rsidR="003A7E32" w:rsidRPr="00F30916">
        <w:rPr>
          <w:lang w:val="en-US"/>
        </w:rPr>
        <w:t>Sarnat</w:t>
      </w:r>
      <w:proofErr w:type="spellEnd"/>
      <w:r w:rsidR="003A7E32" w:rsidRPr="00F30916">
        <w:rPr>
          <w:lang w:val="en-US"/>
        </w:rPr>
        <w:t xml:space="preserve">  HB</w:t>
      </w:r>
      <w:proofErr w:type="gramEnd"/>
      <w:r w:rsidR="003A7E32" w:rsidRPr="00F30916">
        <w:rPr>
          <w:lang w:val="en-US"/>
        </w:rPr>
        <w:t xml:space="preserve">,  </w:t>
      </w:r>
      <w:proofErr w:type="spellStart"/>
      <w:r w:rsidR="003A7E32" w:rsidRPr="00F30916">
        <w:rPr>
          <w:lang w:val="en-US"/>
        </w:rPr>
        <w:t>Sarnat</w:t>
      </w:r>
      <w:proofErr w:type="spellEnd"/>
      <w:r w:rsidR="003A7E32" w:rsidRPr="00F30916">
        <w:rPr>
          <w:lang w:val="en-US"/>
        </w:rPr>
        <w:t xml:space="preserve">  MS.  </w:t>
      </w:r>
      <w:proofErr w:type="gramStart"/>
      <w:r w:rsidR="003A7E32" w:rsidRPr="00F30916">
        <w:rPr>
          <w:lang w:val="en-US"/>
        </w:rPr>
        <w:t>Neonatal  encephalopathy</w:t>
      </w:r>
      <w:proofErr w:type="gramEnd"/>
      <w:r w:rsidR="003A7E32" w:rsidRPr="00F30916">
        <w:rPr>
          <w:lang w:val="en-US"/>
        </w:rPr>
        <w:t xml:space="preserve">  following  fetal  distress.  A clinical and electroencephalographic study. Arch </w:t>
      </w:r>
      <w:proofErr w:type="spellStart"/>
      <w:r w:rsidR="003A7E32" w:rsidRPr="00F30916">
        <w:rPr>
          <w:lang w:val="en-US"/>
        </w:rPr>
        <w:t>Neurol</w:t>
      </w:r>
      <w:proofErr w:type="spellEnd"/>
      <w:r w:rsidR="003A7E32" w:rsidRPr="00F30916">
        <w:rPr>
          <w:lang w:val="en-US"/>
        </w:rPr>
        <w:t xml:space="preserve"> 1976; 33(10):696–705 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26</w:t>
      </w:r>
      <w:r w:rsidR="003A7E32" w:rsidRPr="00F30916">
        <w:rPr>
          <w:lang w:val="en-US"/>
        </w:rPr>
        <w:t xml:space="preserve">)  </w:t>
      </w:r>
      <w:proofErr w:type="spellStart"/>
      <w:r w:rsidR="003A7E32" w:rsidRPr="00F30916">
        <w:rPr>
          <w:lang w:val="en-US"/>
        </w:rPr>
        <w:t>Shankaran</w:t>
      </w:r>
      <w:proofErr w:type="spellEnd"/>
      <w:r w:rsidR="003A7E32" w:rsidRPr="00F30916">
        <w:rPr>
          <w:lang w:val="en-US"/>
        </w:rPr>
        <w:t xml:space="preserve"> S, </w:t>
      </w:r>
      <w:proofErr w:type="spellStart"/>
      <w:r w:rsidR="003A7E32" w:rsidRPr="00F30916">
        <w:rPr>
          <w:lang w:val="en-US"/>
        </w:rPr>
        <w:t>Laptook</w:t>
      </w:r>
      <w:proofErr w:type="spellEnd"/>
      <w:r w:rsidR="003A7E32" w:rsidRPr="00F30916">
        <w:rPr>
          <w:lang w:val="en-US"/>
        </w:rPr>
        <w:t xml:space="preserve"> AR, </w:t>
      </w:r>
      <w:proofErr w:type="spellStart"/>
      <w:r w:rsidR="003A7E32" w:rsidRPr="00F30916">
        <w:rPr>
          <w:lang w:val="en-US"/>
        </w:rPr>
        <w:t>Ehrenkranz</w:t>
      </w:r>
      <w:proofErr w:type="spellEnd"/>
      <w:r w:rsidR="003A7E32" w:rsidRPr="00F30916">
        <w:rPr>
          <w:lang w:val="en-US"/>
        </w:rPr>
        <w:t xml:space="preserve"> RA, et al. Whole-body hypothermia for 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proofErr w:type="gramStart"/>
      <w:r w:rsidRPr="00F30916">
        <w:rPr>
          <w:lang w:val="en-US"/>
        </w:rPr>
        <w:t>neonates  with</w:t>
      </w:r>
      <w:proofErr w:type="gramEnd"/>
      <w:r w:rsidRPr="00F30916">
        <w:rPr>
          <w:lang w:val="en-US"/>
        </w:rPr>
        <w:t xml:space="preserve">  hypoxic-ischemic  encephalopathy.  N  </w:t>
      </w:r>
      <w:proofErr w:type="spellStart"/>
      <w:proofErr w:type="gramStart"/>
      <w:r w:rsidRPr="00F30916">
        <w:rPr>
          <w:lang w:val="en-US"/>
        </w:rPr>
        <w:t>Engl</w:t>
      </w:r>
      <w:proofErr w:type="spellEnd"/>
      <w:r w:rsidRPr="00F30916">
        <w:rPr>
          <w:lang w:val="en-US"/>
        </w:rPr>
        <w:t xml:space="preserve">  J</w:t>
      </w:r>
      <w:proofErr w:type="gramEnd"/>
      <w:r w:rsidRPr="00F30916">
        <w:rPr>
          <w:lang w:val="en-US"/>
        </w:rPr>
        <w:t xml:space="preserve">  Med  2005; 353(15):1574–84.</w:t>
      </w:r>
    </w:p>
    <w:p w:rsidR="003A7E32" w:rsidRPr="00F30916" w:rsidRDefault="00C03F2F" w:rsidP="00F30916">
      <w:pPr>
        <w:tabs>
          <w:tab w:val="left" w:pos="9214"/>
          <w:tab w:val="left" w:pos="9355"/>
        </w:tabs>
        <w:jc w:val="both"/>
        <w:rPr>
          <w:lang w:val="en-US"/>
        </w:rPr>
      </w:pPr>
      <w:r w:rsidRPr="00F30916">
        <w:rPr>
          <w:lang w:val="en-US"/>
        </w:rPr>
        <w:t>27</w:t>
      </w:r>
      <w:r w:rsidR="003A7E32" w:rsidRPr="00F30916">
        <w:rPr>
          <w:lang w:val="en-US"/>
        </w:rPr>
        <w:t xml:space="preserve">)  Emery JR, Peabody JL. Head position affects intracranial pressure in newborn </w:t>
      </w:r>
    </w:p>
    <w:p w:rsidR="00E321E2" w:rsidRPr="00F30916" w:rsidRDefault="003A7E32" w:rsidP="00F30916">
      <w:pPr>
        <w:tabs>
          <w:tab w:val="left" w:pos="9214"/>
          <w:tab w:val="left" w:pos="9355"/>
        </w:tabs>
        <w:jc w:val="both"/>
      </w:pPr>
      <w:proofErr w:type="spellStart"/>
      <w:r w:rsidRPr="00F30916">
        <w:t>infants</w:t>
      </w:r>
      <w:proofErr w:type="spellEnd"/>
      <w:r w:rsidRPr="00F30916">
        <w:t xml:space="preserve">. J </w:t>
      </w:r>
      <w:proofErr w:type="spellStart"/>
      <w:r w:rsidRPr="00F30916">
        <w:t>Pediatr</w:t>
      </w:r>
      <w:proofErr w:type="spellEnd"/>
      <w:r w:rsidRPr="00F30916">
        <w:t xml:space="preserve"> 1983; 103(6):950–3.</w:t>
      </w:r>
    </w:p>
    <w:p w:rsidR="003A7E32" w:rsidRPr="00F30916" w:rsidRDefault="003A7E32" w:rsidP="00F30916">
      <w:pPr>
        <w:tabs>
          <w:tab w:val="left" w:pos="9214"/>
          <w:tab w:val="left" w:pos="9355"/>
        </w:tabs>
        <w:jc w:val="both"/>
      </w:pPr>
    </w:p>
    <w:sectPr w:rsidR="003A7E32" w:rsidRPr="00F30916" w:rsidSect="00F309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D70CE"/>
    <w:multiLevelType w:val="hybridMultilevel"/>
    <w:tmpl w:val="9EE8A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73"/>
    <w:rsid w:val="000413BF"/>
    <w:rsid w:val="00051246"/>
    <w:rsid w:val="00062209"/>
    <w:rsid w:val="000E060E"/>
    <w:rsid w:val="000E4A2C"/>
    <w:rsid w:val="000F5626"/>
    <w:rsid w:val="00220039"/>
    <w:rsid w:val="00236BD7"/>
    <w:rsid w:val="00284E6C"/>
    <w:rsid w:val="00297125"/>
    <w:rsid w:val="00304C5F"/>
    <w:rsid w:val="003A7E32"/>
    <w:rsid w:val="004010B2"/>
    <w:rsid w:val="0048094A"/>
    <w:rsid w:val="004A2EF8"/>
    <w:rsid w:val="004B3262"/>
    <w:rsid w:val="00543075"/>
    <w:rsid w:val="00562573"/>
    <w:rsid w:val="005B5B75"/>
    <w:rsid w:val="005E053E"/>
    <w:rsid w:val="005F07D0"/>
    <w:rsid w:val="006605ED"/>
    <w:rsid w:val="00686A79"/>
    <w:rsid w:val="00734974"/>
    <w:rsid w:val="0079008E"/>
    <w:rsid w:val="007A1F5B"/>
    <w:rsid w:val="00814141"/>
    <w:rsid w:val="00837714"/>
    <w:rsid w:val="00883D13"/>
    <w:rsid w:val="008F53A9"/>
    <w:rsid w:val="00904872"/>
    <w:rsid w:val="00955FCB"/>
    <w:rsid w:val="009879E9"/>
    <w:rsid w:val="009F52D4"/>
    <w:rsid w:val="00A619C0"/>
    <w:rsid w:val="00AA0253"/>
    <w:rsid w:val="00B24C28"/>
    <w:rsid w:val="00B666B5"/>
    <w:rsid w:val="00C03F2F"/>
    <w:rsid w:val="00C57134"/>
    <w:rsid w:val="00C81322"/>
    <w:rsid w:val="00D504D8"/>
    <w:rsid w:val="00D7482F"/>
    <w:rsid w:val="00E321E2"/>
    <w:rsid w:val="00E82668"/>
    <w:rsid w:val="00E96D8E"/>
    <w:rsid w:val="00EB741D"/>
    <w:rsid w:val="00EF5124"/>
    <w:rsid w:val="00F14104"/>
    <w:rsid w:val="00F30916"/>
    <w:rsid w:val="00F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24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51246"/>
    <w:pPr>
      <w:spacing w:after="0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24C28"/>
    <w:rPr>
      <w:b/>
      <w:bCs/>
    </w:rPr>
  </w:style>
  <w:style w:type="paragraph" w:styleId="a6">
    <w:name w:val="List Paragraph"/>
    <w:basedOn w:val="a"/>
    <w:uiPriority w:val="34"/>
    <w:qFormat/>
    <w:rsid w:val="00E826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24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51246"/>
    <w:pPr>
      <w:spacing w:after="0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24C28"/>
    <w:rPr>
      <w:b/>
      <w:bCs/>
    </w:rPr>
  </w:style>
  <w:style w:type="paragraph" w:styleId="a6">
    <w:name w:val="List Paragraph"/>
    <w:basedOn w:val="a"/>
    <w:uiPriority w:val="34"/>
    <w:qFormat/>
    <w:rsid w:val="00E826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Алия</cp:lastModifiedBy>
  <cp:revision>2</cp:revision>
  <dcterms:created xsi:type="dcterms:W3CDTF">2022-12-27T07:13:00Z</dcterms:created>
  <dcterms:modified xsi:type="dcterms:W3CDTF">2022-12-27T07:13:00Z</dcterms:modified>
</cp:coreProperties>
</file>