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lineRule="auto" w:line="240"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  <w:u w:val="single"/>
        </w:rPr>
        <w:t xml:space="preserve">(Кому)</w:t>
      </w:r>
      <w:r>
        <w:rPr>
          <w:rFonts w:ascii="Times New Roman" w:hAnsi="Times New Roman" w:cs="Times New Roman"/>
          <w:sz w:val="28"/>
          <w:szCs w:val="24"/>
        </w:rPr>
        <w:t xml:space="preserve">              </w:t>
      </w:r>
      <w:r>
        <w:rPr>
          <w:rFonts w:ascii="Times New Roman" w:hAnsi="Times New Roman" w:cs="Times New Roman"/>
          <w:i/>
          <w:sz w:val="28"/>
          <w:szCs w:val="24"/>
          <w:u w:val="single"/>
        </w:rPr>
        <w:t xml:space="preserve">НАО   Казахский Национальный медицинский университет_им С.Д.Асфендиярова</w:t>
      </w:r>
      <w:r>
        <w:rPr>
          <w:rFonts w:ascii="Times New Roman" w:hAnsi="Times New Roman" w:cs="Times New Roman"/>
          <w:sz w:val="28"/>
          <w:szCs w:val="24"/>
        </w:rPr>
        <w:t xml:space="preserve">_</w:t>
      </w:r>
      <w:r/>
    </w:p>
    <w:p>
      <w:pPr>
        <w:jc w:val="right"/>
        <w:spacing w:lineRule="auto" w:line="240" w:after="0"/>
        <w:rPr>
          <w:rFonts w:ascii="Times New Roman" w:hAnsi="Times New Roman" w:cs="Times New Roman"/>
          <w:i/>
          <w:sz w:val="28"/>
          <w:szCs w:val="24"/>
          <w:lang w:val="kk-KZ"/>
        </w:rPr>
      </w:pPr>
      <w:r>
        <w:rPr>
          <w:rFonts w:ascii="Times New Roman" w:hAnsi="Times New Roman" w:cs="Times New Roman"/>
          <w:i/>
          <w:sz w:val="28"/>
          <w:szCs w:val="24"/>
          <w:u w:val="single"/>
        </w:rPr>
        <w:t xml:space="preserve">(От кого)</w:t>
      </w:r>
      <w:r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      </w:t>
      </w:r>
      <w:r>
        <w:rPr>
          <w:rFonts w:ascii="Times New Roman" w:hAnsi="Times New Roman" w:cs="Times New Roman"/>
          <w:sz w:val="28"/>
          <w:szCs w:val="24"/>
          <w:u w:val="single"/>
        </w:rPr>
        <w:t xml:space="preserve">кафедр</w:t>
      </w:r>
      <w:r>
        <w:rPr>
          <w:rFonts w:ascii="Times New Roman" w:hAnsi="Times New Roman" w:cs="Times New Roman"/>
          <w:sz w:val="28"/>
          <w:szCs w:val="24"/>
          <w:u w:val="single"/>
          <w:lang w:val="kk-KZ"/>
        </w:rPr>
        <w:t xml:space="preserve">а..........................</w: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/>
    </w:p>
    <w:p>
      <w:pPr>
        <w:jc w:val="center"/>
        <w:spacing w:lineRule="auto" w:line="240" w:after="0"/>
        <w:shd w:val="clear" w:fill="FFFFFF" w:color="FFFFFF"/>
        <w:tabs>
          <w:tab w:val="left" w:pos="10206" w:leader="none"/>
        </w:tabs>
        <w:rPr>
          <w:rFonts w:ascii="Times New Roman" w:hAnsi="Times New Roman" w:cs="Times New Roman"/>
          <w:b/>
          <w:bCs/>
          <w:spacing w:val="-11"/>
          <w:sz w:val="28"/>
          <w:szCs w:val="24"/>
        </w:rPr>
        <w:outlineLvl w:val="0"/>
      </w:pPr>
      <w:r>
        <w:rPr>
          <w:rFonts w:ascii="Times New Roman" w:hAnsi="Times New Roman" w:cs="Times New Roman"/>
          <w:b/>
          <w:bCs/>
          <w:spacing w:val="-11"/>
          <w:sz w:val="28"/>
          <w:szCs w:val="24"/>
        </w:rPr>
        <w:t xml:space="preserve">ЗАЯВЛЕНИЕ</w:t>
      </w:r>
      <w:r/>
    </w:p>
    <w:p>
      <w:pPr>
        <w:jc w:val="center"/>
        <w:spacing w:lineRule="auto" w:line="240" w:after="0"/>
        <w:shd w:val="clear" w:fill="FFFFFF" w:color="FFFFFF"/>
        <w:tabs>
          <w:tab w:val="left" w:pos="10206" w:leader="none"/>
        </w:tabs>
        <w:rPr>
          <w:rFonts w:ascii="Times New Roman" w:hAnsi="Times New Roman" w:cs="Times New Roman"/>
          <w:b/>
          <w:bCs/>
          <w:spacing w:val="-11"/>
          <w:sz w:val="28"/>
          <w:szCs w:val="24"/>
        </w:rPr>
        <w:outlineLvl w:val="0"/>
      </w:pPr>
      <w:r>
        <w:rPr>
          <w:rFonts w:ascii="Times New Roman" w:hAnsi="Times New Roman" w:cs="Times New Roman"/>
          <w:b/>
          <w:bCs/>
          <w:spacing w:val="-11"/>
          <w:sz w:val="28"/>
          <w:szCs w:val="24"/>
        </w:rPr>
      </w:r>
      <w:r/>
    </w:p>
    <w:p>
      <w:pPr>
        <w:ind w:firstLine="720"/>
        <w:jc w:val="both"/>
        <w:spacing w:lineRule="auto" w:line="240" w:after="0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 xml:space="preserve">На р</w:t>
      </w:r>
      <w:r>
        <w:rPr>
          <w:rFonts w:ascii="Times New Roman" w:hAnsi="Times New Roman" w:cs="Times New Roman"/>
          <w:sz w:val="28"/>
          <w:szCs w:val="24"/>
        </w:rPr>
        <w:t xml:space="preserve">ассмотре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ние</w:t>
      </w:r>
      <w:r>
        <w:rPr>
          <w:rFonts w:ascii="Times New Roman" w:hAnsi="Times New Roman" w:cs="Times New Roman"/>
          <w:sz w:val="28"/>
          <w:szCs w:val="24"/>
        </w:rPr>
        <w:t xml:space="preserve"> конкурсн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ой</w:t>
      </w:r>
      <w:r>
        <w:rPr>
          <w:rFonts w:ascii="Times New Roman" w:hAnsi="Times New Roman" w:cs="Times New Roman"/>
          <w:sz w:val="28"/>
          <w:szCs w:val="24"/>
        </w:rPr>
        <w:t xml:space="preserve"> документаци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и для участия в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4"/>
          <w:u w:val="single"/>
        </w:rPr>
        <w:t xml:space="preserve">Внутривузовск</w:t>
      </w:r>
      <w:r>
        <w:rPr>
          <w:rFonts w:ascii="Times New Roman" w:hAnsi="Times New Roman" w:cs="Times New Roman"/>
          <w:b/>
          <w:bCs/>
          <w:sz w:val="28"/>
          <w:szCs w:val="24"/>
          <w:u w:val="single"/>
          <w:lang w:val="kk-KZ"/>
        </w:rPr>
        <w:t xml:space="preserve">ом </w:t>
      </w:r>
      <w:r>
        <w:rPr>
          <w:rFonts w:ascii="Times New Roman" w:hAnsi="Times New Roman" w:cs="Times New Roman"/>
          <w:b/>
          <w:bCs/>
          <w:sz w:val="28"/>
          <w:szCs w:val="24"/>
          <w:u w:val="single"/>
        </w:rPr>
        <w:t xml:space="preserve">конкурс</w:t>
      </w:r>
      <w:r>
        <w:rPr>
          <w:rFonts w:ascii="Times New Roman" w:hAnsi="Times New Roman" w:cs="Times New Roman"/>
          <w:b/>
          <w:bCs/>
          <w:sz w:val="28"/>
          <w:szCs w:val="24"/>
          <w:u w:val="single"/>
          <w:lang w:val="kk-KZ"/>
        </w:rPr>
        <w:t xml:space="preserve">е</w:t>
      </w:r>
      <w:r>
        <w:rPr>
          <w:rFonts w:ascii="Times New Roman" w:hAnsi="Times New Roman" w:cs="Times New Roman"/>
          <w:b/>
          <w:bCs/>
          <w:sz w:val="28"/>
          <w:szCs w:val="24"/>
          <w:u w:val="single"/>
        </w:rPr>
        <w:t xml:space="preserve"> грантов КазНМУ</w:t>
      </w:r>
      <w:r>
        <w:rPr>
          <w:rFonts w:ascii="Times New Roman" w:hAnsi="Times New Roman" w:cs="Times New Roman"/>
          <w:b/>
          <w:bCs/>
          <w:sz w:val="28"/>
          <w:szCs w:val="24"/>
          <w:u w:val="single"/>
          <w:lang w:val="kk-KZ"/>
        </w:rPr>
        <w:t xml:space="preserve"> имени С.Д. Асфендиярова  </w:t>
      </w:r>
      <w:r>
        <w:rPr>
          <w:rFonts w:ascii="Times New Roman" w:hAnsi="Times New Roman" w:cs="Times New Roman"/>
          <w:b/>
          <w:bCs/>
          <w:sz w:val="28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Cs/>
          <w:sz w:val="28"/>
          <w:szCs w:val="24"/>
          <w:lang w:val="kk-KZ"/>
        </w:rPr>
        <w:t xml:space="preserve">и обязу</w:t>
      </w:r>
      <w:r>
        <w:rPr>
          <w:rFonts w:ascii="Times New Roman" w:hAnsi="Times New Roman" w:cs="Times New Roman"/>
          <w:bCs/>
          <w:sz w:val="28"/>
          <w:szCs w:val="24"/>
          <w:lang w:val="kk-KZ"/>
        </w:rPr>
        <w:t xml:space="preserve">юсь</w:t>
      </w:r>
      <w:r>
        <w:rPr>
          <w:rFonts w:ascii="Times New Roman" w:hAnsi="Times New Roman" w:cs="Times New Roman"/>
          <w:b/>
          <w:bCs/>
          <w:sz w:val="28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осуществить исполнение гранта (выполнение работ, оказание услуг) в соответствии с конкурсной документацией по следующей теме:</w:t>
      </w:r>
      <w:r/>
    </w:p>
    <w:p>
      <w:pPr>
        <w:pStyle w:val="813"/>
        <w:ind w:left="0"/>
        <w:jc w:val="center"/>
        <w:spacing w:lineRule="auto" w:line="240" w:after="0"/>
        <w:tabs>
          <w:tab w:val="left" w:pos="426" w:leader="none"/>
        </w:tabs>
        <w:rPr>
          <w:rFonts w:ascii="Times New Roman" w:hAnsi="Times New Roman" w:cs="Times New Roman"/>
          <w:b/>
          <w:bCs/>
          <w:sz w:val="28"/>
          <w:szCs w:val="24"/>
        </w:rPr>
      </w:pPr>
      <w:r/>
      <w:bookmarkStart w:id="0" w:name="_Hlk65007909"/>
      <w:r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bookmarkEnd w:id="0"/>
      <w:r/>
    </w:p>
    <w:p>
      <w:pPr>
        <w:pStyle w:val="813"/>
        <w:ind w:left="0"/>
        <w:jc w:val="center"/>
        <w:spacing w:lineRule="auto" w:line="240" w:after="0"/>
        <w:tabs>
          <w:tab w:val="left" w:pos="426" w:leader="none"/>
        </w:tabs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___________________________________________ </w:t>
      </w:r>
      <w:r/>
    </w:p>
    <w:p>
      <w:pPr>
        <w:pStyle w:val="813"/>
        <w:ind w:left="0"/>
        <w:jc w:val="center"/>
        <w:spacing w:lineRule="auto" w:line="240" w:after="0"/>
        <w:tabs>
          <w:tab w:val="left" w:pos="426" w:leader="none"/>
        </w:tabs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(тема проекта) </w:t>
      </w:r>
      <w:r/>
    </w:p>
    <w:p>
      <w:pPr>
        <w:pStyle w:val="813"/>
        <w:ind w:left="0"/>
        <w:jc w:val="center"/>
        <w:spacing w:lineRule="auto" w:line="240" w:after="0"/>
        <w:tabs>
          <w:tab w:val="left" w:pos="426" w:leader="none"/>
        </w:tabs>
        <w:rPr>
          <w:rFonts w:ascii="Times New Roman" w:hAnsi="Times New Roman" w:cs="Times New Roman" w:eastAsia="Times New Roman"/>
          <w:b/>
          <w:bCs/>
          <w:sz w:val="28"/>
          <w:szCs w:val="24"/>
        </w:rPr>
      </w:pPr>
      <w:r>
        <w:rPr>
          <w:rFonts w:ascii="Times New Roman" w:hAnsi="Times New Roman" w:cs="Times New Roman" w:eastAsia="Times New Roman"/>
          <w:b/>
          <w:bCs/>
          <w:sz w:val="28"/>
          <w:szCs w:val="24"/>
        </w:rPr>
      </w:r>
      <w:r/>
    </w:p>
    <w:p>
      <w:pPr>
        <w:ind w:firstLine="567"/>
        <w:spacing w:lineRule="auto" w:line="240"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Настоящая Конкурсная документация состоит из:</w:t>
      </w:r>
      <w:r/>
    </w:p>
    <w:p>
      <w:pPr>
        <w:numPr>
          <w:ilvl w:val="0"/>
          <w:numId w:val="6"/>
        </w:numPr>
        <w:ind w:left="0" w:firstLine="567"/>
        <w:spacing w:lineRule="auto" w:line="240" w:after="0"/>
        <w:tabs>
          <w:tab w:val="left" w:pos="851" w:leader="none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Заявлени</w:t>
      </w:r>
      <w:r>
        <w:rPr>
          <w:rFonts w:ascii="Times New Roman" w:hAnsi="Times New Roman" w:cs="Times New Roman"/>
          <w:sz w:val="28"/>
          <w:szCs w:val="24"/>
          <w:lang w:val="ru-RU"/>
        </w:rPr>
        <w:t xml:space="preserve">е</w:t>
      </w:r>
      <w:r/>
    </w:p>
    <w:p>
      <w:pPr>
        <w:numPr>
          <w:ilvl w:val="0"/>
          <w:numId w:val="6"/>
        </w:numPr>
        <w:ind w:left="0" w:firstLine="567"/>
        <w:spacing w:lineRule="auto" w:line="240" w:after="0"/>
        <w:tabs>
          <w:tab w:val="left" w:pos="851" w:leader="none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Заявк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и</w:t>
      </w:r>
      <w:r>
        <w:rPr>
          <w:rFonts w:ascii="Times New Roman" w:hAnsi="Times New Roman" w:cs="Times New Roman"/>
          <w:sz w:val="28"/>
          <w:szCs w:val="24"/>
        </w:rPr>
        <w:t xml:space="preserve"> на участие в конкурсе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 (в электронном и бумажном носителе) </w:t>
      </w:r>
      <w:r/>
    </w:p>
    <w:p>
      <w:pPr>
        <w:numPr>
          <w:ilvl w:val="0"/>
          <w:numId w:val="6"/>
        </w:numPr>
        <w:ind w:left="0" w:firstLine="567"/>
        <w:jc w:val="both"/>
        <w:spacing w:lineRule="auto" w:line="240" w:after="0"/>
        <w:tabs>
          <w:tab w:val="left" w:pos="709" w:leader="none"/>
          <w:tab w:val="left" w:pos="851" w:leader="none"/>
        </w:tabs>
        <w:rPr>
          <w:rStyle w:val="822"/>
          <w:sz w:val="24"/>
          <w:szCs w:val="24"/>
        </w:rPr>
      </w:pPr>
      <w:r>
        <w:rPr>
          <w:rStyle w:val="822"/>
          <w:sz w:val="24"/>
          <w:szCs w:val="24"/>
        </w:rPr>
        <w:t xml:space="preserve">Выписк</w:t>
      </w:r>
      <w:r>
        <w:rPr>
          <w:rStyle w:val="822"/>
          <w:sz w:val="24"/>
          <w:szCs w:val="24"/>
          <w:lang w:val="ru-RU"/>
        </w:rPr>
        <w:t xml:space="preserve">а</w:t>
      </w:r>
      <w:r>
        <w:rPr>
          <w:rStyle w:val="822"/>
          <w:sz w:val="24"/>
          <w:szCs w:val="24"/>
        </w:rPr>
        <w:t xml:space="preserve"> из протокола заседания </w:t>
      </w:r>
      <w:r>
        <w:rPr>
          <w:rStyle w:val="822"/>
          <w:sz w:val="24"/>
          <w:szCs w:val="24"/>
          <w:lang w:val="kk-KZ"/>
        </w:rPr>
        <w:t xml:space="preserve">комиссии по Биоэтике</w:t>
      </w:r>
      <w:r/>
    </w:p>
    <w:p>
      <w:pPr>
        <w:ind w:firstLine="426"/>
        <w:spacing w:lineRule="auto" w:line="240"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/>
    </w:p>
    <w:p>
      <w:pPr>
        <w:ind w:firstLine="567"/>
        <w:jc w:val="both"/>
        <w:spacing w:lineRule="auto" w:line="240" w:after="0"/>
        <w:shd w:val="clear" w:fill="FFFFFF" w:color="FFFFFF"/>
        <w:rPr>
          <w:rFonts w:ascii="Times New Roman" w:hAnsi="Times New Roman" w:cs="Times New Roman"/>
          <w:spacing w:val="-6"/>
          <w:sz w:val="28"/>
          <w:szCs w:val="24"/>
        </w:rPr>
      </w:pPr>
      <w:r>
        <w:rPr>
          <w:rFonts w:ascii="Times New Roman" w:hAnsi="Times New Roman" w:cs="Times New Roman"/>
          <w:spacing w:val="-6"/>
          <w:sz w:val="28"/>
          <w:szCs w:val="24"/>
        </w:rPr>
        <w:t xml:space="preserve">Гарантируем д</w:t>
      </w:r>
      <w:r>
        <w:rPr>
          <w:rFonts w:ascii="Times New Roman" w:hAnsi="Times New Roman" w:cs="Times New Roman"/>
          <w:spacing w:val="-6"/>
          <w:sz w:val="28"/>
          <w:szCs w:val="24"/>
        </w:rPr>
        <w:t xml:space="preserve">остоверность и уникальность предоставляемой информации по проекту, а также соблюдение принципов научной этики, в частности, не допущения фабрикации научных данных, фальсификации, ведущей к искажению исследовательских данных, плагиата и ложного соавторства.</w:t>
      </w:r>
      <w:r/>
    </w:p>
    <w:p>
      <w:pPr>
        <w:ind w:firstLine="567"/>
        <w:jc w:val="both"/>
        <w:spacing w:lineRule="auto" w:line="240" w:after="0"/>
        <w:shd w:val="clear" w:fill="FFFFFF" w:color="FFFFFF"/>
        <w:rPr>
          <w:rFonts w:ascii="Times New Roman" w:hAnsi="Times New Roman" w:cs="Times New Roman"/>
          <w:spacing w:val="-6"/>
          <w:sz w:val="28"/>
          <w:szCs w:val="24"/>
        </w:rPr>
      </w:pPr>
      <w:r>
        <w:rPr>
          <w:rFonts w:ascii="Times New Roman" w:hAnsi="Times New Roman" w:cs="Times New Roman"/>
          <w:spacing w:val="-6"/>
          <w:sz w:val="28"/>
          <w:szCs w:val="24"/>
        </w:rPr>
        <w:t xml:space="preserve">Не возражаем против того, что отсутствие полного комплекта Конкурсной документации может служить обоснованной причиной отклонения проекта от дальнейшего участия в конкурсе. 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Руководитель проекта _____________________                           </w:t>
      </w:r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ФИО </w:t>
      </w:r>
      <w:r>
        <w:rPr>
          <w:rFonts w:ascii="Times New Roman" w:hAnsi="Times New Roman" w:cs="Times New Roman"/>
          <w:b/>
          <w:sz w:val="28"/>
          <w:szCs w:val="24"/>
        </w:rPr>
        <w:t xml:space="preserve">            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</w:r>
      <w:r/>
    </w:p>
    <w:p>
      <w:pPr>
        <w:ind w:hanging="2018"/>
        <w:spacing w:lineRule="auto" w:line="240" w:after="0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</w:r>
      <w:r/>
    </w:p>
    <w:p>
      <w:pPr>
        <w:spacing w:lineRule="auto" w:line="240" w:after="0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 xml:space="preserve"> «____» ___________202</w:t>
      </w:r>
      <w:r>
        <w:rPr>
          <w:rFonts w:ascii="Times New Roman" w:hAnsi="Times New Roman" w:cs="Times New Roman"/>
          <w:i/>
          <w:sz w:val="28"/>
          <w:szCs w:val="24"/>
          <w:lang w:val="kk-KZ"/>
        </w:rPr>
        <w:t xml:space="preserve">4 </w:t>
      </w:r>
      <w:r>
        <w:rPr>
          <w:rFonts w:ascii="Times New Roman" w:hAnsi="Times New Roman" w:cs="Times New Roman"/>
          <w:i/>
          <w:sz w:val="28"/>
          <w:szCs w:val="24"/>
        </w:rPr>
        <w:t xml:space="preserve">год</w:t>
      </w:r>
      <w:r/>
    </w:p>
    <w:p>
      <w:pPr>
        <w:ind w:hanging="2018"/>
        <w:spacing w:lineRule="auto" w:line="240" w:after="0"/>
        <w:rPr>
          <w:rFonts w:ascii="Times New Roman" w:hAnsi="Times New Roman" w:cs="Times New Roman"/>
          <w:i/>
          <w:sz w:val="28"/>
          <w:szCs w:val="24"/>
          <w:lang w:val="kk-KZ"/>
        </w:rPr>
      </w:pPr>
      <w:r>
        <w:rPr>
          <w:rFonts w:ascii="Times New Roman" w:hAnsi="Times New Roman" w:cs="Times New Roman"/>
          <w:i/>
          <w:sz w:val="28"/>
          <w:szCs w:val="24"/>
        </w:rPr>
        <w:t xml:space="preserve">  Дата                            М.П.</w:t>
      </w:r>
      <w:r>
        <w:rPr>
          <w:rFonts w:ascii="Times New Roman" w:hAnsi="Times New Roman" w:cs="Times New Roman"/>
          <w:i/>
          <w:sz w:val="28"/>
          <w:szCs w:val="24"/>
          <w:lang w:val="kk-KZ"/>
        </w:rPr>
        <w:t xml:space="preserve"> (печать Школы) </w:t>
      </w:r>
      <w:r/>
    </w:p>
    <w:p>
      <w:pPr>
        <w:ind w:hanging="2018"/>
        <w:spacing w:lineRule="auto" w:line="240" w:after="0"/>
        <w:rPr>
          <w:rFonts w:ascii="Times New Roman" w:hAnsi="Times New Roman" w:cs="Times New Roman"/>
          <w:i/>
          <w:sz w:val="28"/>
          <w:szCs w:val="24"/>
          <w:lang w:val="kk-KZ"/>
        </w:rPr>
      </w:pPr>
      <w:r>
        <w:rPr>
          <w:rFonts w:ascii="Times New Roman" w:hAnsi="Times New Roman" w:cs="Times New Roman"/>
          <w:i/>
          <w:sz w:val="28"/>
          <w:szCs w:val="24"/>
          <w:lang w:val="kk-KZ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pacing w:val="-6"/>
          <w:sz w:val="28"/>
          <w:szCs w:val="24"/>
          <w:lang w:val="ru-RU"/>
        </w:rPr>
      </w:pPr>
      <w:r>
        <w:rPr>
          <w:rFonts w:ascii="Times New Roman" w:hAnsi="Times New Roman" w:cs="Times New Roman"/>
          <w:spacing w:val="-6"/>
          <w:sz w:val="28"/>
          <w:szCs w:val="24"/>
          <w:lang w:val="ru-RU"/>
        </w:rPr>
        <w:t xml:space="preserve">Контакты: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pacing w:val="-6"/>
          <w:sz w:val="28"/>
          <w:szCs w:val="24"/>
        </w:rPr>
      </w:pPr>
      <w:r>
        <w:rPr>
          <w:rFonts w:ascii="Times New Roman" w:hAnsi="Times New Roman" w:cs="Times New Roman"/>
          <w:spacing w:val="-6"/>
          <w:sz w:val="28"/>
          <w:szCs w:val="24"/>
        </w:rPr>
        <w:t xml:space="preserve">телефон и </w:t>
      </w:r>
      <w:r>
        <w:rPr>
          <w:rFonts w:ascii="Times New Roman" w:hAnsi="Times New Roman" w:cs="Times New Roman"/>
          <w:spacing w:val="-6"/>
          <w:sz w:val="28"/>
          <w:szCs w:val="24"/>
          <w:lang w:val="en-US"/>
        </w:rPr>
        <w:t xml:space="preserve">e</w:t>
      </w:r>
      <w:r>
        <w:rPr>
          <w:rFonts w:ascii="Times New Roman" w:hAnsi="Times New Roman" w:cs="Times New Roman"/>
          <w:spacing w:val="-6"/>
          <w:sz w:val="28"/>
          <w:szCs w:val="24"/>
        </w:rPr>
        <w:t xml:space="preserve">-</w:t>
      </w:r>
      <w:r>
        <w:rPr>
          <w:rFonts w:ascii="Times New Roman" w:hAnsi="Times New Roman" w:cs="Times New Roman"/>
          <w:spacing w:val="-6"/>
          <w:sz w:val="28"/>
          <w:szCs w:val="24"/>
          <w:lang w:val="en-US"/>
        </w:rPr>
        <w:t xml:space="preserve">mail</w:t>
      </w:r>
      <w:r>
        <w:rPr>
          <w:rFonts w:ascii="Times New Roman" w:hAnsi="Times New Roman" w:cs="Times New Roman"/>
          <w:spacing w:val="-6"/>
          <w:sz w:val="28"/>
          <w:szCs w:val="24"/>
        </w:rPr>
        <w:t xml:space="preserve"> заявителя</w:t>
      </w:r>
      <w:r/>
    </w:p>
    <w:p>
      <w:pPr>
        <w:jc w:val="right"/>
        <w:spacing w:lineRule="auto" w:line="240" w:after="0"/>
        <w:rPr>
          <w:rFonts w:ascii="Times New Roman" w:hAnsi="Times New Roman" w:cs="Times New Roman" w:eastAsia="Calibri"/>
          <w:b/>
          <w:sz w:val="28"/>
          <w:szCs w:val="28"/>
        </w:rPr>
      </w:pPr>
      <w:r>
        <w:rPr>
          <w:rFonts w:ascii="Times New Roman" w:hAnsi="Times New Roman" w:cs="Times New Roman" w:eastAsia="Calibri"/>
          <w:b/>
          <w:sz w:val="28"/>
          <w:szCs w:val="28"/>
        </w:rPr>
      </w:r>
      <w:r/>
    </w:p>
    <w:p>
      <w:pPr>
        <w:jc w:val="right"/>
        <w:spacing w:lineRule="auto" w:line="240" w:after="0"/>
        <w:rPr>
          <w:rFonts w:ascii="Times New Roman" w:hAnsi="Times New Roman" w:cs="Times New Roman" w:eastAsia="Calibri"/>
          <w:b/>
          <w:sz w:val="28"/>
          <w:szCs w:val="28"/>
        </w:rPr>
      </w:pPr>
      <w:r>
        <w:rPr>
          <w:rFonts w:ascii="Times New Roman" w:hAnsi="Times New Roman" w:cs="Times New Roman" w:eastAsia="Calibri"/>
          <w:b/>
          <w:sz w:val="28"/>
          <w:szCs w:val="28"/>
        </w:rPr>
      </w:r>
      <w:r/>
    </w:p>
    <w:p>
      <w:pPr>
        <w:jc w:val="right"/>
        <w:spacing w:lineRule="auto" w:line="240" w:after="0"/>
        <w:rPr>
          <w:rFonts w:ascii="Times New Roman" w:hAnsi="Times New Roman" w:cs="Times New Roman" w:eastAsia="Calibri"/>
          <w:b/>
          <w:sz w:val="28"/>
          <w:szCs w:val="28"/>
        </w:rPr>
      </w:pPr>
      <w:r>
        <w:rPr>
          <w:rFonts w:ascii="Times New Roman" w:hAnsi="Times New Roman" w:cs="Times New Roman" w:eastAsia="Calibri"/>
          <w:b/>
          <w:sz w:val="28"/>
          <w:szCs w:val="28"/>
        </w:rPr>
      </w:r>
      <w:r/>
    </w:p>
    <w:p>
      <w:pPr>
        <w:jc w:val="right"/>
        <w:spacing w:lineRule="auto" w:line="240" w:after="0"/>
        <w:rPr>
          <w:rFonts w:ascii="Times New Roman" w:hAnsi="Times New Roman" w:cs="Times New Roman" w:eastAsia="Calibri"/>
          <w:b/>
          <w:sz w:val="28"/>
          <w:szCs w:val="28"/>
        </w:rPr>
      </w:pPr>
      <w:r>
        <w:rPr>
          <w:rFonts w:ascii="Times New Roman" w:hAnsi="Times New Roman" w:cs="Times New Roman" w:eastAsia="Calibri"/>
          <w:b/>
          <w:sz w:val="28"/>
          <w:szCs w:val="28"/>
        </w:rPr>
      </w:r>
      <w:r/>
    </w:p>
    <w:p>
      <w:pPr>
        <w:jc w:val="right"/>
        <w:spacing w:lineRule="auto" w:line="240" w:after="0"/>
        <w:rPr>
          <w:rFonts w:ascii="Times New Roman" w:hAnsi="Times New Roman" w:cs="Times New Roman" w:eastAsia="Calibri"/>
          <w:b/>
          <w:sz w:val="28"/>
          <w:szCs w:val="28"/>
        </w:rPr>
      </w:pPr>
      <w:r>
        <w:rPr>
          <w:rFonts w:ascii="Times New Roman" w:hAnsi="Times New Roman" w:cs="Times New Roman" w:eastAsia="Calibri"/>
          <w:b/>
          <w:sz w:val="28"/>
          <w:szCs w:val="28"/>
        </w:rPr>
      </w:r>
      <w:r/>
    </w:p>
    <w:p>
      <w:pPr>
        <w:jc w:val="right"/>
        <w:spacing w:lineRule="auto" w:line="240" w:after="0"/>
        <w:rPr>
          <w:rFonts w:ascii="Times New Roman" w:hAnsi="Times New Roman" w:cs="Times New Roman" w:eastAsia="Calibri"/>
          <w:b/>
          <w:sz w:val="28"/>
          <w:szCs w:val="28"/>
        </w:rPr>
      </w:pPr>
      <w:r>
        <w:rPr>
          <w:rFonts w:ascii="Times New Roman" w:hAnsi="Times New Roman" w:cs="Times New Roman" w:eastAsia="Calibri"/>
          <w:b/>
          <w:sz w:val="28"/>
          <w:szCs w:val="28"/>
        </w:rPr>
      </w:r>
      <w:r/>
    </w:p>
    <w:p>
      <w:pPr>
        <w:contextualSpacing w:val="true"/>
        <w:jc w:val="center"/>
        <w:spacing w:lineRule="auto" w:line="240" w:after="0"/>
        <w:rPr>
          <w:rFonts w:ascii="Times New Roman" w:hAnsi="Times New Roman" w:cs="Times New Roman" w:eastAsia="Times New Roman"/>
          <w:b/>
          <w:color w:val="000000"/>
          <w:sz w:val="24"/>
          <w:szCs w:val="24"/>
          <w:lang w:eastAsia="ar-SA"/>
        </w:rPr>
      </w:pPr>
      <w:r/>
      <w:bookmarkStart w:id="1" w:name="z199"/>
      <w:r/>
      <w:r/>
    </w:p>
    <w:p>
      <w:pPr>
        <w:contextualSpacing w:val="true"/>
        <w:jc w:val="center"/>
        <w:spacing w:lineRule="auto" w:line="240" w:after="0"/>
        <w:rPr>
          <w:rFonts w:ascii="Times New Roman" w:hAnsi="Times New Roman" w:cs="Times New Roman" w:eastAsia="Times New Roman"/>
          <w:b/>
          <w:color w:val="000000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lang w:val="ru-RU" w:eastAsia="ar-SA"/>
        </w:rPr>
      </w:r>
      <w:r/>
    </w:p>
    <w:p>
      <w:pPr>
        <w:contextualSpacing w:val="true"/>
        <w:jc w:val="center"/>
        <w:spacing w:lineRule="auto" w:line="240" w:after="0"/>
        <w:rPr>
          <w:rFonts w:ascii="Times New Roman" w:hAnsi="Times New Roman" w:cs="Times New Roman" w:eastAsia="Times New Roman"/>
          <w:b/>
          <w:color w:val="000000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lang w:val="ru-RU" w:eastAsia="ar-SA"/>
        </w:rPr>
        <w:t xml:space="preserve">Заявка на участие в</w:t>
      </w:r>
      <w:bookmarkStart w:id="2" w:name="z302"/>
      <w:r/>
      <w:bookmarkEnd w:id="1"/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lang w:val="ru-RU" w:eastAsia="ar-SA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lang w:val="ru-RU" w:eastAsia="ar-SA"/>
        </w:rPr>
        <w:t xml:space="preserve">к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lang w:val="ru-RU" w:eastAsia="ar-SA"/>
        </w:rPr>
        <w:t xml:space="preserve">онкурсе </w:t>
      </w:r>
      <w:r/>
    </w:p>
    <w:p>
      <w:pPr>
        <w:contextualSpacing w:val="true"/>
        <w:jc w:val="center"/>
        <w:spacing w:lineRule="auto" w:line="240" w:after="0"/>
        <w:rPr>
          <w:rFonts w:ascii="Times New Roman" w:hAnsi="Times New Roman" w:cs="Times New Roman" w:eastAsia="Calibri"/>
          <w:b/>
          <w:bCs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 w:eastAsia="Calibri"/>
          <w:b/>
          <w:bCs/>
          <w:color w:val="000000"/>
          <w:sz w:val="28"/>
          <w:szCs w:val="28"/>
          <w:lang w:val="ru-RU" w:eastAsia="ru-RU"/>
        </w:rPr>
        <w:t xml:space="preserve">В</w:t>
      </w:r>
      <w:r>
        <w:rPr>
          <w:rFonts w:ascii="Times New Roman" w:hAnsi="Times New Roman" w:cs="Times New Roman" w:eastAsia="Times New Roman"/>
          <w:b/>
          <w:bCs/>
          <w:color w:val="000000"/>
          <w:sz w:val="28"/>
          <w:szCs w:val="28"/>
          <w:lang w:val="kk-KZ" w:eastAsia="ru-RU"/>
        </w:rPr>
        <w:t xml:space="preserve">нутривузовски</w:t>
      </w:r>
      <w:r>
        <w:rPr>
          <w:rFonts w:ascii="Times New Roman" w:hAnsi="Times New Roman" w:cs="Times New Roman" w:eastAsia="Calibri"/>
          <w:b/>
          <w:bCs/>
          <w:color w:val="000000"/>
          <w:sz w:val="28"/>
          <w:szCs w:val="28"/>
          <w:lang w:val="kk-KZ" w:eastAsia="ru-RU"/>
        </w:rPr>
        <w:t xml:space="preserve">х</w:t>
      </w:r>
      <w:r>
        <w:rPr>
          <w:rFonts w:ascii="Times New Roman" w:hAnsi="Times New Roman" w:cs="Times New Roman" w:eastAsia="Calibri"/>
          <w:b/>
          <w:bCs/>
          <w:color w:val="000000"/>
          <w:sz w:val="28"/>
          <w:szCs w:val="28"/>
          <w:lang w:val="ru-RU" w:eastAsia="ru-RU"/>
        </w:rPr>
        <w:t xml:space="preserve"> грантов</w:t>
      </w:r>
      <w:r>
        <w:rPr>
          <w:rFonts w:ascii="Calibri" w:hAnsi="Calibri" w:cs="Calibri" w:eastAsia="Calibri"/>
          <w:color w:val="000000"/>
          <w:lang w:val="ru-RU"/>
        </w:rPr>
        <w:t xml:space="preserve"> </w:t>
      </w:r>
      <w:r>
        <w:rPr>
          <w:rFonts w:ascii="Times New Roman" w:hAnsi="Times New Roman" w:cs="Times New Roman" w:eastAsia="Calibri"/>
          <w:b/>
          <w:bCs/>
          <w:color w:val="000000"/>
          <w:sz w:val="28"/>
          <w:szCs w:val="28"/>
          <w:lang w:val="ru-RU" w:eastAsia="ru-RU"/>
        </w:rPr>
        <w:t xml:space="preserve">Университета</w:t>
      </w:r>
      <w:r/>
    </w:p>
    <w:p>
      <w:pPr>
        <w:contextualSpacing w:val="true"/>
        <w:jc w:val="center"/>
        <w:spacing w:lineRule="auto" w:line="240" w:after="0"/>
        <w:rPr>
          <w:rFonts w:ascii="Times New Roman" w:hAnsi="Times New Roman" w:cs="Times New Roman" w:eastAsia="Times New Roman"/>
          <w:b/>
          <w:color w:val="000000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lang w:val="ru-RU" w:eastAsia="ar-SA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  <w:lang w:val="ru-RU" w:eastAsia="ar-SA"/>
        </w:rPr>
      </w:pPr>
      <w:r>
        <w:rPr>
          <w:rFonts w:ascii="Times New Roman" w:hAnsi="Times New Roman" w:cs="Times New Roman" w:eastAsia="Times New Roman"/>
          <w:sz w:val="24"/>
          <w:szCs w:val="24"/>
          <w:lang w:val="ru-RU" w:eastAsia="ar-SA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4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4"/>
          <w:lang w:val="ru-RU" w:eastAsia="ar-SA"/>
        </w:rPr>
        <w:t xml:space="preserve">Заявка состоит из следующих частей:</w:t>
      </w:r>
      <w:r/>
    </w:p>
    <w:p>
      <w:pPr>
        <w:ind w:firstLine="708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4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4"/>
          <w:lang w:val="ru-RU" w:eastAsia="ar-SA"/>
        </w:rPr>
        <w:t xml:space="preserve">1) аннотация;</w:t>
      </w:r>
      <w:bookmarkStart w:id="3" w:name="_GoBack"/>
      <w:r/>
      <w:bookmarkEnd w:id="3"/>
      <w:r/>
      <w:r/>
    </w:p>
    <w:p>
      <w:pPr>
        <w:ind w:firstLine="708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4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4"/>
          <w:lang w:val="ru-RU" w:eastAsia="ar-SA"/>
        </w:rPr>
        <w:t xml:space="preserve">2) пояснительная записка;</w:t>
      </w:r>
      <w:r/>
    </w:p>
    <w:p>
      <w:pPr>
        <w:ind w:firstLine="708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4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4"/>
          <w:lang w:val="ru-RU" w:eastAsia="ar-SA"/>
        </w:rPr>
        <w:t xml:space="preserve">3) расчет запрашиваемого финансирования</w:t>
      </w:r>
      <w:r/>
    </w:p>
    <w:p>
      <w:pPr>
        <w:contextualSpacing w:val="true"/>
        <w:spacing w:lineRule="auto" w:line="240" w:after="0"/>
        <w:tabs>
          <w:tab w:val="left" w:pos="0" w:leader="none"/>
        </w:tabs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r>
      <w:r/>
    </w:p>
    <w:p>
      <w:pPr>
        <w:numPr>
          <w:ilvl w:val="0"/>
          <w:numId w:val="2"/>
        </w:numPr>
        <w:contextualSpacing w:val="true"/>
        <w:jc w:val="both"/>
        <w:spacing w:lineRule="auto" w:line="240" w:after="0"/>
        <w:tabs>
          <w:tab w:val="left" w:pos="0" w:leader="none"/>
          <w:tab w:val="left" w:pos="567" w:leader="none"/>
          <w:tab w:val="left" w:pos="1134" w:leader="none"/>
        </w:tabs>
        <w:rPr>
          <w:rFonts w:ascii="Times New Roman" w:hAnsi="Times New Roman" w:cs="Times New Roman" w:eastAsia="Times New Roman"/>
          <w:b/>
          <w:sz w:val="28"/>
          <w:szCs w:val="28"/>
          <w:lang w:val="ru-RU" w:eastAsia="ar-SA"/>
        </w:rPr>
      </w:pPr>
      <w:r/>
      <w:bookmarkStart w:id="4" w:name="z303"/>
      <w:r/>
      <w:bookmarkEnd w:id="2"/>
      <w:r>
        <w:rPr>
          <w:rFonts w:ascii="Times New Roman" w:hAnsi="Times New Roman" w:cs="Times New Roman" w:eastAsia="Times New Roman"/>
          <w:b/>
          <w:sz w:val="28"/>
          <w:szCs w:val="28"/>
          <w:lang w:val="ru-RU" w:eastAsia="ar-SA"/>
        </w:rPr>
        <w:t xml:space="preserve">Аннотация [объем аннотации не должен превышать 600 слов]</w:t>
      </w:r>
      <w:r/>
    </w:p>
    <w:p>
      <w:pPr>
        <w:ind w:firstLine="567"/>
        <w:jc w:val="both"/>
        <w:spacing w:lineRule="auto" w:line="240" w:after="0"/>
        <w:tabs>
          <w:tab w:val="left" w:pos="0" w:leader="none"/>
        </w:tabs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Аннотация содержит краткое описание цели проекта, проблем, на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 исследование которой она направлена, основных подходов к проведению исследований, ожидаемых результатов, степени влияния результатов исследований на научно-технический (в том числе – кадровый) потенциал и конкурентоспособность научных организаций и их кол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лективов, ученых, практической значимости результатов исследований, то есть степень их готовности для коммерциализации или применения в ином качестве для решения актуальных задач социально-экономического и научно-технического развития Республики Казахстан.</w:t>
      </w:r>
      <w:r/>
    </w:p>
    <w:p>
      <w:pPr>
        <w:numPr>
          <w:ilvl w:val="0"/>
          <w:numId w:val="2"/>
        </w:numPr>
        <w:contextualSpacing w:val="true"/>
        <w:jc w:val="both"/>
        <w:spacing w:lineRule="auto" w:line="240" w:after="0"/>
        <w:tabs>
          <w:tab w:val="left" w:pos="0" w:leader="none"/>
          <w:tab w:val="left" w:pos="567" w:leader="none"/>
          <w:tab w:val="left" w:pos="1134" w:leader="none"/>
        </w:tabs>
        <w:rPr>
          <w:rFonts w:ascii="Times New Roman" w:hAnsi="Times New Roman" w:cs="Times New Roman" w:eastAsia="Times New Roman"/>
          <w:b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val="ru-RU" w:eastAsia="ar-SA"/>
        </w:rPr>
        <w:t xml:space="preserve">Пояснительная записка</w:t>
      </w:r>
      <w:r/>
    </w:p>
    <w:p>
      <w:pPr>
        <w:ind w:firstLine="567"/>
        <w:jc w:val="both"/>
        <w:spacing w:lineRule="auto" w:line="240" w:after="0"/>
        <w:tabs>
          <w:tab w:val="left" w:pos="0" w:leader="none"/>
        </w:tabs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Содержание пояснительной записки включ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ает следующие разделы (при этом таблицы, схемы, диаграммы, на которые имеются ссылки в форме заявки, выносятся в приложение к пояснительной записке и не учитываются при расчете количества слов в соответствующих разделах и общего количества страниц заявки):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</w:tabs>
        <w:rPr>
          <w:rFonts w:ascii="Times New Roman" w:hAnsi="Times New Roman" w:cs="Times New Roman" w:eastAsia="Times New Roman"/>
          <w:b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val="ru-RU" w:eastAsia="ar-SA"/>
        </w:rPr>
        <w:t xml:space="preserve">1.</w:t>
      </w:r>
      <w:r>
        <w:rPr>
          <w:rFonts w:ascii="Times New Roman" w:hAnsi="Times New Roman" w:cs="Times New Roman" w:eastAsia="Times New Roman"/>
          <w:b/>
          <w:sz w:val="28"/>
          <w:szCs w:val="28"/>
          <w:lang w:val="ru-RU" w:eastAsia="ar-SA"/>
        </w:rPr>
        <w:tab/>
        <w:t xml:space="preserve">Общая информация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  <w:tab w:val="left" w:pos="851" w:leader="none"/>
          <w:tab w:val="left" w:pos="1134" w:leader="none"/>
        </w:tabs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1.1.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ab/>
        <w:t xml:space="preserve">Наименование темы проекта [не более 30 слов].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  <w:tab w:val="left" w:pos="851" w:leader="none"/>
          <w:tab w:val="left" w:pos="1134" w:leader="none"/>
        </w:tabs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1.2.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ab/>
        <w:t xml:space="preserve">Наименование приоритетного направления развития науки, по которому подается заявка.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  <w:tab w:val="left" w:pos="851" w:leader="none"/>
          <w:tab w:val="left" w:pos="1134" w:leader="none"/>
        </w:tabs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1.3.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ab/>
        <w:t xml:space="preserve">Наименование специализированного научного направления, по которому подается заявка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  <w:tab w:val="left" w:pos="851" w:leader="none"/>
          <w:tab w:val="left" w:pos="1134" w:leader="none"/>
        </w:tabs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1.4.  В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ид исследований.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 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  <w:tab w:val="left" w:pos="851" w:leader="none"/>
          <w:tab w:val="left" w:pos="1134" w:leader="none"/>
        </w:tabs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1.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5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.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ab/>
        <w:t xml:space="preserve">Предполагаемая дата начала и завершения проекта, его продолжительность в месяцах.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  <w:tab w:val="left" w:pos="851" w:leader="none"/>
          <w:tab w:val="left" w:pos="1134" w:leader="none"/>
        </w:tabs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1.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6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.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ab/>
        <w:t xml:space="preserve">Запрашиваемая сумма грантового финансирования (на весь срок реализации проекта и по годам, в тыс. тенге).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  <w:tab w:val="left" w:pos="851" w:leader="none"/>
          <w:tab w:val="left" w:pos="1134" w:leader="none"/>
        </w:tabs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1.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7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.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ab/>
        <w:t xml:space="preserve">Ключевые слова, характеризующие отрасль и направление заявки для подбора экспертов.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  <w:tab w:val="left" w:pos="1134" w:leader="none"/>
        </w:tabs>
        <w:rPr>
          <w:rFonts w:ascii="Times New Roman" w:hAnsi="Times New Roman" w:cs="Times New Roman" w:eastAsia="Times New Roman"/>
          <w:b/>
          <w:strike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val="ru-RU" w:eastAsia="ar-SA"/>
        </w:rPr>
        <w:t xml:space="preserve">2.</w:t>
      </w:r>
      <w:r>
        <w:rPr>
          <w:rFonts w:ascii="Times New Roman" w:hAnsi="Times New Roman" w:cs="Times New Roman" w:eastAsia="Times New Roman"/>
          <w:b/>
          <w:sz w:val="28"/>
          <w:szCs w:val="28"/>
          <w:lang w:val="ru-RU" w:eastAsia="ar-SA"/>
        </w:rPr>
        <w:tab/>
        <w:t xml:space="preserve">Общая концепция проекта [не более 550 слов]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  <w:tab w:val="left" w:pos="1134" w:leader="none"/>
        </w:tabs>
        <w:rPr>
          <w:rFonts w:ascii="Times New Roman" w:hAnsi="Times New Roman" w:cs="Times New Roman" w:eastAsia="Times New Roman"/>
          <w:strike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2.1.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ab/>
        <w:t xml:space="preserve">Вводная часть [не более 100 слов]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  <w:tab w:val="left" w:pos="1134" w:leader="none"/>
        </w:tabs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ab/>
        <w:t xml:space="preserve">Указываются краткое описание идеи проекта, проблемы, на решение которой он нацелен.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  <w:tab w:val="left" w:pos="1134" w:leader="none"/>
        </w:tabs>
        <w:rPr>
          <w:rFonts w:ascii="Times New Roman" w:hAnsi="Times New Roman" w:cs="Times New Roman" w:eastAsia="Times New Roman"/>
          <w:strike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2.2.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ab/>
        <w:t xml:space="preserve">Цель проекта [не более 50 слов]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  <w:tab w:val="left" w:pos="1134" w:leader="none"/>
        </w:tabs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ab/>
        <w:t xml:space="preserve">Цель излагается лаконично и конкретно, должна с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оответствовать теме проекта, быть достижимой и отражать характер решения, которое ожидается получить в результате реализации проекта. Содержание цели должно отражать основной вопрос, на который предполагается ответить в результате проведенных исследований.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  <w:tab w:val="left" w:pos="1134" w:leader="none"/>
        </w:tabs>
        <w:rPr>
          <w:rFonts w:ascii="Times New Roman" w:hAnsi="Times New Roman" w:cs="Times New Roman" w:eastAsia="Times New Roman"/>
          <w:strike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2.3.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ab/>
        <w:t xml:space="preserve">Задачи проекта [не более 400 слов]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</w:tabs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ab/>
        <w:t xml:space="preserve">В этом разделе описывается способ достижения цели проекта посредством логически взаимосвязанных, последовательных задач. Приводится перечень поставленных задач: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  <w:tab w:val="left" w:pos="1134" w:leader="none"/>
        </w:tabs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1)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ab/>
        <w:t xml:space="preserve">с измеримыми показателями решения задачи;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  <w:tab w:val="left" w:pos="1134" w:leader="none"/>
        </w:tabs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2)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ab/>
        <w:t xml:space="preserve">с кратким обоснованием роли каждой из задач в достижении цели проекта и взаимосвязи с другими задачами и ожидаемыми результатами проекта;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  <w:tab w:val="left" w:pos="1134" w:leader="none"/>
        </w:tabs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3)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ab/>
        <w:t xml:space="preserve">с другими важными, по мнению заявителя, параметрами.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</w:tabs>
        <w:rPr>
          <w:rFonts w:ascii="Times New Roman" w:hAnsi="Times New Roman" w:cs="Times New Roman" w:eastAsia="Times New Roman"/>
          <w:b/>
          <w:strike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val="ru-RU" w:eastAsia="ar-SA"/>
        </w:rPr>
        <w:t xml:space="preserve">3.</w:t>
      </w:r>
      <w:r>
        <w:rPr>
          <w:rFonts w:ascii="Times New Roman" w:hAnsi="Times New Roman" w:cs="Times New Roman" w:eastAsia="Times New Roman"/>
          <w:b/>
          <w:sz w:val="28"/>
          <w:szCs w:val="28"/>
          <w:lang w:val="ru-RU" w:eastAsia="ar-SA"/>
        </w:rPr>
        <w:tab/>
        <w:t xml:space="preserve">Научная новизна и значимость проекта [не более 1 500 слов]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</w:tabs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3.1.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ab/>
        <w:t xml:space="preserve">Раздел должен содержать следующую информацию: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</w:tabs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1)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ab/>
        <w:t xml:space="preserve">Предпосылки к разработке проекта, (при наличии указываются предварительные результаты и (или) ранее полученные заявителем результаты, относящиеся к теме проекта);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</w:tabs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2)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ab/>
        <w:t xml:space="preserve">Обоснование научной новизны проекта с обязательным обзором предшествующих научных исследований, проведенных в мире и Республ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ике Казахстан, относящихся к исследуемой теме, имеющегося недостатка знаний, и их взаимосвязь с настоящим проектом (в контексте должны быть указаны ссылки на использованную в обзоре литературу, полная расшифровка которой должна быть представлена в разделе 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10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 «Библиография»), сравнение ожидаемых результатов проекта с известными имеющимися аналогами;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</w:tabs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3)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ab/>
        <w:t xml:space="preserve">Научные и технологические нужды, обосновывающие важность результатов проекта (при наличии, включить социальный спрос и (или)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 экономическую и индустриальную заинтересованность, другие подтверждающие данные), значимость проекта в национальном и международном масштабах, применимость его результатов для развития соответствующей сферы экономики, науки и (или) общественных отношений;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</w:tabs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4)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ab/>
        <w:t xml:space="preserve">Влияние проекта на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 уровень научно-исследовательских работ, научно-технического потенциала, конкурентоспособность научных организаций и их коллективов, ожидаемый социальный и экономический эффект от результатов проекта, условия, необходимые для достижения ожидаемого эффекта.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</w:tabs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3.2.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ab/>
        <w:t xml:space="preserve">При описании данного раздела необходимо обратить внимание на описание следующих позиций: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</w:tabs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1)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ab/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Принципиальные отличия идеи проекта от существующих аналогов (если идея или результат исследования уже существуют в мире и (или) в Казахстане, необходимо обосновать, в чем преимущества проекта и почему он должен быть профинансирован);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</w:tabs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2)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ab/>
        <w:t xml:space="preserve">Если конечным результатом проекта будет продукт, необходимо описать сложившийся в настоящее время уровень техники в предметной области проекта в сравнении с предлагаемым в рамках проекта продуктом;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</w:tabs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3)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ab/>
        <w:t xml:space="preserve">В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 случае, если проект является продолжением ранее проведенных заявителем научных исследований, необходимо четко и лаконично изложить взаимосвязь проекта с ранее проведенными научными исследованиями и его отличия от них.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</w:tabs>
        <w:rPr>
          <w:rFonts w:ascii="Times New Roman" w:hAnsi="Times New Roman" w:cs="Times New Roman" w:eastAsia="Times New Roman"/>
          <w:b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val="ru-RU" w:eastAsia="ar-SA"/>
        </w:rPr>
        <w:t xml:space="preserve">4.</w:t>
      </w:r>
      <w:r>
        <w:rPr>
          <w:rFonts w:ascii="Times New Roman" w:hAnsi="Times New Roman" w:cs="Times New Roman" w:eastAsia="Times New Roman"/>
          <w:b/>
          <w:sz w:val="28"/>
          <w:szCs w:val="28"/>
          <w:lang w:val="ru-RU" w:eastAsia="ar-SA"/>
        </w:rPr>
        <w:tab/>
        <w:t xml:space="preserve">Методы исследования и этические вопросы [не более 1 500 слов]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</w:tabs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4.1.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ab/>
        <w:t xml:space="preserve">Раздел включает следующую информацию: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</w:tabs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1)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ab/>
        <w:t xml:space="preserve">Описание основных научных вопросов и гипотез проекта, обоснование исследовательской стратегии и подходов, применяемые в проекте типы исследований (описательные, корреляционные и/или экспериментальные), последовательность проведения исследований;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</w:tabs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2)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ab/>
        <w:t xml:space="preserve">Краткое описание наиболее важных экспериментов;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</w:tabs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3)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ab/>
        <w:t xml:space="preserve">Описание методов исследования, используемых в проекте как обоснование способов достижения поставленных целей, их взаимосвязь с целью и задачами проекта, между собой;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</w:tabs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4)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ab/>
        <w:t xml:space="preserve">Методы сбора первичной (исходной) информации, ее источники и применение для решения задач проекта, способы обработки данных, а также обеспечения их достоверности и воспроизводимости;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</w:tabs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5)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ab/>
        <w:t xml:space="preserve">Условия оформления и 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разделения прав интеллектуальной собственности на результаты исследования (необходимо указать, какой способ защиты интеллектуальной собственности будет выбран, обосновать выбор).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</w:tabs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6) В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 обязательном порядке необходимо предоставить выписку из протокола заседания комиссии по Биоэтике с положительным заключением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, с уточнением 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для исследований с участием людей или животных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. 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</w:tabs>
        <w:rPr>
          <w:rFonts w:ascii="Times New Roman" w:hAnsi="Times New Roman" w:cs="Times New Roman" w:eastAsia="Times New Roman"/>
          <w:b/>
          <w:strike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val="ru-RU" w:eastAsia="ar-SA"/>
        </w:rPr>
        <w:t xml:space="preserve">5.</w:t>
      </w:r>
      <w:r>
        <w:rPr>
          <w:rFonts w:ascii="Times New Roman" w:hAnsi="Times New Roman" w:cs="Times New Roman" w:eastAsia="Times New Roman"/>
          <w:b/>
          <w:sz w:val="28"/>
          <w:szCs w:val="28"/>
          <w:lang w:val="ru-RU" w:eastAsia="ar-SA"/>
        </w:rPr>
        <w:tab/>
        <w:t xml:space="preserve">Исследовательская группа и управление проектом 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</w:tabs>
        <w:rPr>
          <w:rFonts w:ascii="Times New Roman" w:hAnsi="Times New Roman" w:cs="Times New Roman" w:eastAsia="Times New Roman"/>
          <w:strike/>
          <w:sz w:val="28"/>
          <w:szCs w:val="28"/>
          <w:highlight w:val="yellow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5.1.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ab/>
        <w:t xml:space="preserve">Состав исследовательской группы оформляется согласно таблице 1. 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</w:tabs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5.2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ab/>
        <w:t xml:space="preserve">Для научного руководителя проекта должны быть указаны все публикации, подтверждающие его соответствие требованиям конкурсной документации, в том числе с индексом цитирования, квартилем (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процентилем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) издания и ссылками на сведения о публикациях в соответствующих 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наукометрических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 базах (DOI).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</w:tabs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5.3.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ab/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Должны быть приведены сведения о публикациях основного персонала исследовательской группы по направлению проекта (всего не менее 10 публикаций членов исследовательской группы) с индексом цитирования и ссылками на сведения о публикациях в соответствующих 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наукометрических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 базах. Фамилии членов исследовательской группы должны быть подчеркнуты.</w:t>
      </w:r>
      <w:r/>
    </w:p>
    <w:p>
      <w:pPr>
        <w:pStyle w:val="813"/>
        <w:numPr>
          <w:ilvl w:val="0"/>
          <w:numId w:val="5"/>
        </w:numPr>
        <w:ind w:hanging="720"/>
        <w:jc w:val="both"/>
        <w:spacing w:lineRule="auto" w:line="240" w:after="0"/>
        <w:tabs>
          <w:tab w:val="left" w:pos="0" w:leader="none"/>
          <w:tab w:val="left" w:pos="567" w:leader="none"/>
        </w:tabs>
        <w:rPr>
          <w:rFonts w:ascii="Times New Roman" w:hAnsi="Times New Roman" w:cs="Times New Roman" w:eastAsia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ar-SA"/>
        </w:rPr>
        <w:t xml:space="preserve">Исследовательская среда [не более 750 слов]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</w:tabs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6.1.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ab/>
        <w:t xml:space="preserve">Раздел включает следующую информацию: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</w:tabs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1)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ab/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Не менее 30% членов исследовательской группы должны быть из числа молодых ученых: специалистов, магистрантов, докторантов и 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постдокторантов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 возрастом не старше 40 (сорока) лет на момент подачи заявки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. 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</w:tabs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2) 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Максимальный объем лабораторных исследований должен проводиться на базе НИИ ФПМ им. 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Б.Атчабарова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.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 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</w:tabs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2)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ab/>
        <w:t xml:space="preserve">Ключевые отечественные и международные связи (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коллабораторы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 и частные партнеры), используемые для реализации проекта, с указанием характера и обоснованием их использования (использование инфраструктуры других отечественных и зарубежных организаций (лабораторий) с обоснованием);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</w:tabs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4)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ab/>
        <w:t xml:space="preserve">Обоснование мобильности: научные командировки и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 их влияние на реализацию проекта, периоды работы на базе организаций-партнеров и их влияние на реализацию проекта. Для каждой зарубежной командировки коротко указываются цель, ожидаемый результат командировки и вклад исполнителя в достижение цели проекта.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</w:tabs>
        <w:rPr>
          <w:rFonts w:ascii="Times New Roman" w:hAnsi="Times New Roman" w:cs="Times New Roman" w:eastAsia="Times New Roman"/>
          <w:b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val="ru-RU" w:eastAsia="ar-SA"/>
        </w:rPr>
        <w:t xml:space="preserve">7.</w:t>
      </w:r>
      <w:r>
        <w:rPr>
          <w:rFonts w:ascii="Times New Roman" w:hAnsi="Times New Roman" w:cs="Times New Roman" w:eastAsia="Times New Roman"/>
          <w:b/>
          <w:sz w:val="28"/>
          <w:szCs w:val="28"/>
          <w:lang w:val="ru-RU" w:eastAsia="ar-SA"/>
        </w:rPr>
        <w:tab/>
        <w:t xml:space="preserve">Обоснование запрашиваемого финансирования [не более 1 500 слов]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</w:tabs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7.1.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ab/>
        <w:t xml:space="preserve">Сводный расчет по проекту (бюджет) оформляется согласно </w:t>
      </w:r>
      <w:hyperlink r:id="rId11" w:tooltip="http://adilet.zan.kz/rus/docs/P1100000575#z304" w:anchor="z304" w:history="1">
        <w:r>
          <w:rPr>
            <w:rFonts w:ascii="Times New Roman" w:hAnsi="Times New Roman" w:cs="Times New Roman" w:eastAsia="Times New Roman"/>
            <w:sz w:val="28"/>
            <w:szCs w:val="28"/>
            <w:lang w:val="ru-RU" w:eastAsia="ar-SA"/>
          </w:rPr>
          <w:t xml:space="preserve">таблице 2</w:t>
        </w:r>
      </w:hyperlink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. Бюджет проекта распределяется научным руководителем проекта в соответствии с планом работ и не может быть направлен на иные статьи расходов, не связанные с данным проектом: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</w:tabs>
        <w:rPr>
          <w:rFonts w:ascii="Times New Roman" w:hAnsi="Times New Roman" w:cs="Times New Roman" w:eastAsia="Times New Roman"/>
          <w:iCs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1)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ab/>
        <w:t xml:space="preserve">В статье «Служебные командировки» указываются в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се расходы, связанные с командировками в пределах и за пределы Республики Казахстан, напрямую связанные с проведением исследований, включая участие в конференциях, семинарах, симпозиумах, выезды для использования инфраструктуры других организаций согласно </w:t>
      </w:r>
      <w:hyperlink r:id="rId12" w:tooltip="http://adilet.zan.kz/rus/docs/P1100000575#z306" w:anchor="z306" w:history="1">
        <w:r>
          <w:rPr>
            <w:rFonts w:ascii="Times New Roman" w:hAnsi="Times New Roman" w:cs="Times New Roman" w:eastAsia="Times New Roman"/>
            <w:sz w:val="28"/>
            <w:szCs w:val="28"/>
            <w:lang w:val="ru-RU" w:eastAsia="ar-SA"/>
          </w:rPr>
          <w:t xml:space="preserve">3</w:t>
        </w:r>
      </w:hyperlink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 (по билетам (авто, железнодорожные, авиа билеты) прилагать ценовые предложения с сайтов обслуживаемых компаний, проект плана командировок). При заполнении данной таблицы необходимо </w:t>
      </w:r>
      <w:r>
        <w:rPr>
          <w:rFonts w:ascii="Times New Roman" w:hAnsi="Times New Roman" w:cs="Times New Roman" w:eastAsia="Times New Roman"/>
          <w:iCs/>
          <w:sz w:val="28"/>
          <w:szCs w:val="28"/>
          <w:lang w:val="ru-RU" w:eastAsia="ar-SA"/>
        </w:rPr>
        <w:t xml:space="preserve">руководствоваться Постановлением Правительства Республики Казахстан «Об утверждении Правил возмещения расходов на служебные командировки за счет бюджетных средств, в том числе в иностранные государства» от 11 мая 2018 года №</w:t>
      </w:r>
      <w:r>
        <w:rPr>
          <w:rFonts w:ascii="Times New Roman" w:hAnsi="Times New Roman" w:cs="Times New Roman" w:eastAsia="Times New Roman"/>
          <w:iCs/>
          <w:color w:val="000000"/>
          <w:sz w:val="28"/>
          <w:szCs w:val="28"/>
          <w:lang w:val="ru-RU" w:eastAsia="ar-SA"/>
        </w:rPr>
        <w:t xml:space="preserve">256 и внутренними нормативными документами Университета;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</w:tabs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2)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ab/>
        <w:t xml:space="preserve">В статье «Научно-организационное сопровождение, прочие услуги и работы» указываются расходы на услуги, приобретаемые исполнителем у субъектов предпринимательства, результат которых необходим для достижения це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ли проекта, в том числе (1) услуги научных лабораторий коллективного пользования и других лабораторий, (2) услуги организаций соисполнителей, (3) организационные взносы за участие в конференциях, семинарах, симпозиумах, (4) на патентование научных результа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тов, полученных в результате проекта, (5) публикацию результатов исследований, (6) приобретение аналитических материалов согласно таблице 4 (по приобретаемым товарам, работам, услугам приложить не менее 1 (одного) ценового предложения и (или) прайс-листа);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</w:tabs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3)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ab/>
        <w:t xml:space="preserve">В статье «Приобретение материалов (для физических и юридических лиц), приобретение оборудования и (или) программного обеспечения (для юридических лиц)» указываются все затраты на материалы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 и расходы на приобретение оборудования и программного обеспечения, необходимые для достижения цели проекта, в том числе химические реактивы, растворители, стандартные образцы, расходные лабораторные материалы, запасные части для научно-исследовательского 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оборудования, горюче-смазочные материалы и другие согласно </w:t>
      </w:r>
      <w:hyperlink r:id="rId13" w:tooltip="http://adilet.zan.kz/rus/docs/P1100000575#z309" w:anchor="z309" w:history="1">
        <w:r>
          <w:rPr>
            <w:rFonts w:ascii="Times New Roman" w:hAnsi="Times New Roman" w:cs="Times New Roman" w:eastAsia="Times New Roman"/>
            <w:sz w:val="28"/>
            <w:szCs w:val="28"/>
            <w:lang w:val="ru-RU" w:eastAsia="ar-SA"/>
          </w:rPr>
          <w:t xml:space="preserve">таблице </w:t>
        </w:r>
      </w:hyperlink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5 (по приобретаемым товарам, работам, услугам приложить не менее 1 (одного) ценового предложения и (или) прайс-листа). При этом приобретение оборудования и программного обеспечения не допускается физическим лицам;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</w:tabs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7.2.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ab/>
        <w:t xml:space="preserve">Расчеты к каждой статье расходов отображаются согласно </w:t>
      </w:r>
      <w:hyperlink r:id="rId14" w:tooltip="http://adilet.zan.kz/rus/docs/P1100000575#z305" w:anchor="z305" w:history="1">
        <w:r>
          <w:rPr>
            <w:rFonts w:ascii="Times New Roman" w:hAnsi="Times New Roman" w:cs="Times New Roman" w:eastAsia="Times New Roman"/>
            <w:sz w:val="28"/>
            <w:szCs w:val="28"/>
            <w:lang w:val="ru-RU" w:eastAsia="ar-SA"/>
          </w:rPr>
          <w:t xml:space="preserve">2</w:t>
        </w:r>
      </w:hyperlink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-</w:t>
      </w:r>
      <w:hyperlink r:id="rId15" w:tooltip="http://adilet.zan.kz/rus/docs/P1100000575#z315" w:anchor="z315" w:history="1">
        <w:r>
          <w:rPr>
            <w:rFonts w:ascii="Times New Roman" w:hAnsi="Times New Roman" w:cs="Times New Roman" w:eastAsia="Times New Roman"/>
            <w:sz w:val="28"/>
            <w:szCs w:val="28"/>
            <w:lang w:val="ru-RU" w:eastAsia="ar-SA"/>
          </w:rPr>
          <w:t xml:space="preserve">5</w:t>
        </w:r>
      </w:hyperlink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;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</w:tabs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7.3.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ab/>
        <w:t xml:space="preserve">Краткие пояснения к содержанию и ра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счету величины каждой статьи расходов с обязательным обоснованием их необходимости для достижения цели, задач и ожидаемых результатов проекта, а также указанием источников информации о ценах, на основании которых рассчитана соответствующая статья расходов;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</w:tabs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7.4.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ab/>
        <w:t xml:space="preserve">Общая сумма всех статей расходов представляет собой запрашиваемую сумму для финансирования и должна быть эквивалентна сумме, заявленной в </w:t>
      </w:r>
      <w:hyperlink r:id="rId16" w:tooltip="http://adilet.zan.kz/rus/docs/P1100000575#z213" w:anchor="z213" w:history="1">
        <w:r>
          <w:rPr>
            <w:rFonts w:ascii="Times New Roman" w:hAnsi="Times New Roman" w:cs="Times New Roman" w:eastAsia="Times New Roman"/>
            <w:sz w:val="28"/>
            <w:szCs w:val="28"/>
            <w:lang w:val="ru-RU" w:eastAsia="ar-SA"/>
          </w:rPr>
          <w:t xml:space="preserve">пункте 1.5.</w:t>
        </w:r>
      </w:hyperlink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 раздела «Общая информация».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</w:tabs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7.5 При наличии частного партнера: соглашение о вкладе со стороны частного партнера (о частичном обеспечении проекта необходимыми ресурсами, в том числе финансовыми, не менее 1% от общей суммы заявки на весь период реализации проекта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.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</w:tabs>
        <w:rPr>
          <w:rFonts w:ascii="Times New Roman" w:hAnsi="Times New Roman" w:cs="Times New Roman" w:eastAsia="Times New Roman"/>
          <w:b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val="ru-RU" w:eastAsia="ar-SA"/>
        </w:rPr>
        <w:t xml:space="preserve">8.</w:t>
      </w:r>
      <w:r>
        <w:rPr>
          <w:rFonts w:ascii="Times New Roman" w:hAnsi="Times New Roman" w:cs="Times New Roman" w:eastAsia="Times New Roman"/>
          <w:b/>
          <w:sz w:val="28"/>
          <w:szCs w:val="28"/>
          <w:lang w:val="ru-RU" w:eastAsia="ar-SA"/>
        </w:rPr>
        <w:tab/>
        <w:t xml:space="preserve">План реализации проекта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</w:tabs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8.1.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ab/>
        <w:t xml:space="preserve">Раздел включает детальный, последовательный план работ по проекту согласно </w:t>
      </w:r>
      <w:hyperlink r:id="rId17" w:tooltip="http://adilet.zan.kz/rus/docs/P1100000575#z316" w:anchor="z316" w:history="1">
        <w:r>
          <w:rPr>
            <w:rFonts w:ascii="Times New Roman" w:hAnsi="Times New Roman" w:cs="Times New Roman" w:eastAsia="Times New Roman"/>
            <w:sz w:val="28"/>
            <w:szCs w:val="28"/>
            <w:lang w:val="ru-RU" w:eastAsia="ar-SA"/>
          </w:rPr>
          <w:t xml:space="preserve">таблице </w:t>
        </w:r>
      </w:hyperlink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7.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</w:tabs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</w:tabs>
        <w:rPr>
          <w:rFonts w:ascii="Times New Roman" w:hAnsi="Times New Roman" w:cs="Times New Roman" w:eastAsia="Times New Roman"/>
          <w:b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val="ru-RU" w:eastAsia="ar-SA"/>
        </w:rPr>
        <w:t xml:space="preserve">9.</w:t>
      </w:r>
      <w:r>
        <w:rPr>
          <w:rFonts w:ascii="Times New Roman" w:hAnsi="Times New Roman" w:cs="Times New Roman" w:eastAsia="Times New Roman"/>
          <w:b/>
          <w:sz w:val="28"/>
          <w:szCs w:val="28"/>
          <w:lang w:val="ru-RU" w:eastAsia="ar-SA"/>
        </w:rPr>
        <w:tab/>
        <w:t xml:space="preserve">Ожидаемые результаты [не более 750 слов]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</w:tabs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9.1.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ab/>
        <w:t xml:space="preserve">В разделе описы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вается основной результат исследований, то есть результат, соответствующий достижению цели проекта, с указанием его количественных и качественных характеристик и формы реализации. Приводится обоснование результата в соответствии с целью и задачами проекта.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</w:tabs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9.2.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ab/>
        <w:t xml:space="preserve">В зависимости от требований конкурсной документации формами реализации результата проекта могут являться: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</w:tabs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1)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ab/>
      </w:r>
      <w:r>
        <w:rPr>
          <w:rFonts w:ascii="Times New Roman" w:hAnsi="Times New Roman" w:cs="Times New Roman" w:eastAsia="Times New Roman"/>
          <w:sz w:val="28"/>
          <w:szCs w:val="28"/>
          <w:lang w:val="kk-KZ" w:eastAsia="ar-SA"/>
        </w:rPr>
        <w:t xml:space="preserve">П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одготовка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 не менее 1 (одного) доктора философии (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PhD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) или доктора по профилю (допускается подготовка совместно с ОВПО, имеющими лицензию на послевузовское образование по докторантуре). При этом возможна защита диссертации не позднее 2 (двух) лет после завершения проекта;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</w:tabs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2) 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Публикация статей в зарубежных рецензируемых научных журналах (предположительные издания для опубликования результатов проекта, индекс цитирования издания, со ссылкой на информацию об издании в соответствующей 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наукометрической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 базе). Требования по количеству статей по результатам иссл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едований устанавливаются настоящим Положением. Каждая статья должна содержать информацию об идентификационном регистрационном номере и наименовании проекта, в рамках которого она профинансирована, с указанием грантового финансирования в качестве источника;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</w:tabs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3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)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ab/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При публикации научной работы, результатов исследований (статьи, обзоры, охранные документы, в том числе патенты, монографии, материалы конференций, форумов и симпозиумов, учебные пособия и др.), полученных в ходе и (или) после 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завершения проекта, авторы в обязательном порядке должны ссылаться на 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внутривузовский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 грант с указанием регистрационного номера (РН) проекта и источника финансирования (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КазНМУ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 им. С.Д. 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Асфендиярова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). 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</w:tabs>
        <w:rPr>
          <w:rFonts w:ascii="Times New Roman" w:hAnsi="Times New Roman" w:cs="Times New Roman" w:eastAsia="Times New Roman"/>
          <w:bCs/>
          <w:sz w:val="28"/>
          <w:szCs w:val="28"/>
          <w:lang w:val="kk-KZ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4) В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 </w:t>
      </w:r>
      <w:r>
        <w:rPr>
          <w:rFonts w:ascii="Times New Roman" w:hAnsi="Times New Roman" w:cs="Times New Roman" w:eastAsia="Times New Roman"/>
          <w:bCs/>
          <w:sz w:val="28"/>
          <w:szCs w:val="28"/>
          <w:lang w:val="kk-KZ" w:eastAsia="ar-SA"/>
        </w:rPr>
        <w:t xml:space="preserve">аффилиации должно быть указано одно из универсальных названий Университета: «С.Ж. Асфендияров атындағы Қазақ ұлттық медицина университеті», </w:t>
      </w:r>
      <w:bookmarkStart w:id="5" w:name="_Hlk184719213"/>
      <w:r>
        <w:rPr>
          <w:rFonts w:ascii="Times New Roman" w:hAnsi="Times New Roman" w:cs="Times New Roman" w:eastAsia="Times New Roman"/>
          <w:bCs/>
          <w:sz w:val="28"/>
          <w:szCs w:val="28"/>
          <w:lang w:val="kk-KZ" w:eastAsia="ar-SA"/>
        </w:rPr>
        <w:t xml:space="preserve">«Казахский национальный медицинский университет имени С.Д. Асфендиярова»</w:t>
      </w:r>
      <w:bookmarkEnd w:id="5"/>
      <w:r>
        <w:rPr>
          <w:rFonts w:ascii="Times New Roman" w:hAnsi="Times New Roman" w:cs="Times New Roman" w:eastAsia="Times New Roman"/>
          <w:bCs/>
          <w:sz w:val="28"/>
          <w:szCs w:val="28"/>
          <w:lang w:val="kk-KZ" w:eastAsia="ar-SA"/>
        </w:rPr>
        <w:t xml:space="preserve">, «Asfendiyarov Kazakh National Medical University», «S.D. Asfendiyarov Kazakh National Medical University», «Kazakh National Medical University»;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</w:tabs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kk-KZ" w:eastAsia="ar-SA"/>
        </w:rPr>
        <w:t xml:space="preserve">5) 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Опубликование монографий, книг и (или) глав в книгах зарубежных и (или) казахстанских издательств;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</w:tabs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6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)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ab/>
        <w:t xml:space="preserve">Получение патентов в казахстанском или евразийском патентном бюро и (или) зарубежных патентных бюро (европейском, американском, японском);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</w:tabs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7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)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ab/>
        <w:t xml:space="preserve">Разработка научно-технической, конструкторской документации;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</w:tabs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8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)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ab/>
        <w:t xml:space="preserve">Распространение результатов работ среди потенциальных пользователей, сообщества ученых и широкой общественности;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</w:tabs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9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)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ab/>
        <w:t xml:space="preserve">Другие измеримые результаты в соответствии с требованиями конкурсной документации и особенностями проекта. 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</w:tabs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9.3.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ab/>
        <w:t xml:space="preserve">Дополнительно в разделе указываются: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</w:tabs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1)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ab/>
        <w:t xml:space="preserve">Область применения и целевые потребители каждого из ожидаемых результатов;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</w:tabs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2)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ab/>
        <w:t xml:space="preserve">Влияние ожидаемых результатов на развитие основного научного направления и смежных областей науки и технологий;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</w:tabs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3)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ab/>
        <w:t xml:space="preserve">Применимость и (или) возможность коммерциализации полученных научных результатов;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</w:tabs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4)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ab/>
        <w:t xml:space="preserve">Социальный, экономический, экологический, научно-технический, мультипликативный и (или) иной эффект результатов проекта с обоснованием, </w:t>
      </w:r>
      <w:r>
        <w:rPr>
          <w:rFonts w:ascii="Times New Roman" w:hAnsi="Times New Roman" w:cs="Times New Roman" w:eastAsia="Times New Roman"/>
          <w:sz w:val="28"/>
          <w:szCs w:val="28"/>
          <w:lang w:val="kk-KZ" w:eastAsia="ar-SA"/>
        </w:rPr>
        <w:t xml:space="preserve">в том числе по решению существующих проблем в регионах страны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;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</w:tabs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5)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ab/>
        <w:t xml:space="preserve">Другие прямые и косвенные результаты проекта с указанием их качественных и количественных характеристик.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</w:tabs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9.4 </w:t>
      </w:r>
      <w:r>
        <w:rPr>
          <w:rFonts w:ascii="Times New Roman" w:hAnsi="Times New Roman" w:cs="Times New Roman" w:eastAsia="Times New Roman"/>
          <w:bCs/>
          <w:sz w:val="28"/>
          <w:szCs w:val="28"/>
          <w:lang w:val="kk-KZ" w:eastAsia="ru-RU"/>
        </w:rPr>
        <w:t xml:space="preserve">Руководитель проекта предоставляет необходимые отчетные материалы: </w:t>
      </w:r>
      <w:r/>
    </w:p>
    <w:p>
      <w:pPr>
        <w:pStyle w:val="813"/>
        <w:numPr>
          <w:ilvl w:val="2"/>
          <w:numId w:val="3"/>
        </w:numPr>
        <w:ind w:left="0" w:firstLine="0"/>
        <w:jc w:val="both"/>
        <w:spacing w:lineRule="auto" w:line="240" w:after="0"/>
        <w:tabs>
          <w:tab w:val="left" w:pos="567" w:leader="none"/>
        </w:tabs>
        <w:rPr>
          <w:rFonts w:ascii="Times New Roman" w:hAnsi="Times New Roman" w:cs="Times New Roman" w:eastAsia="Times New Roman"/>
          <w:bCs/>
          <w:sz w:val="28"/>
          <w:szCs w:val="28"/>
          <w:lang w:val="kk-KZ" w:eastAsia="ru-RU"/>
        </w:rPr>
      </w:pPr>
      <w:r>
        <w:rPr>
          <w:rFonts w:ascii="Times New Roman" w:hAnsi="Times New Roman" w:cs="Times New Roman" w:eastAsia="Times New Roman"/>
          <w:bCs/>
          <w:sz w:val="28"/>
          <w:szCs w:val="28"/>
          <w:lang w:val="kk-KZ" w:eastAsia="ru-RU"/>
        </w:rPr>
        <w:t xml:space="preserve">Акт выполненных научно-исследовательских работ по научному проекту по итогам года согласно форме в Приложении 2 к настоящему Положению;</w:t>
      </w:r>
      <w:r/>
    </w:p>
    <w:p>
      <w:pPr>
        <w:pStyle w:val="813"/>
        <w:numPr>
          <w:ilvl w:val="2"/>
          <w:numId w:val="3"/>
        </w:numPr>
        <w:ind w:left="0" w:firstLine="0"/>
        <w:jc w:val="both"/>
        <w:spacing w:lineRule="auto" w:line="240" w:after="0"/>
        <w:tabs>
          <w:tab w:val="left" w:pos="567" w:leader="none"/>
        </w:tabs>
        <w:rPr>
          <w:rFonts w:ascii="Times New Roman" w:hAnsi="Times New Roman" w:cs="Times New Roman" w:eastAsia="Times New Roman"/>
          <w:bCs/>
          <w:sz w:val="28"/>
          <w:szCs w:val="28"/>
          <w:lang w:val="kk-KZ" w:eastAsia="ru-RU"/>
        </w:rPr>
      </w:pPr>
      <w:r>
        <w:rPr>
          <w:rFonts w:ascii="Times New Roman" w:hAnsi="Times New Roman" w:cs="Times New Roman" w:eastAsia="Times New Roman"/>
          <w:bCs/>
          <w:sz w:val="28"/>
          <w:szCs w:val="28"/>
          <w:lang w:val="kk-KZ" w:eastAsia="ru-RU"/>
        </w:rPr>
        <w:t xml:space="preserve">Промежуточный отчет по итогам года (форма ГОСТ 7.32-2017 «Система стандартов по информации, библиотечному и издательскому делу</w:t>
      </w:r>
      <w:bookmarkStart w:id="6" w:name="_Hlk161148900"/>
      <w:r>
        <w:rPr>
          <w:rFonts w:ascii="Times New Roman" w:hAnsi="Times New Roman" w:cs="Times New Roman" w:eastAsia="Times New Roman"/>
          <w:bCs/>
          <w:sz w:val="28"/>
          <w:szCs w:val="28"/>
          <w:lang w:val="kk-KZ" w:eastAsia="ru-RU"/>
        </w:rPr>
        <w:t xml:space="preserve">. Отчет о научно-исследовательской работе. Структура и правила оформления</w:t>
      </w:r>
      <w:r>
        <w:rPr>
          <w:rFonts w:ascii="Times New Roman" w:hAnsi="Times New Roman" w:cs="Times New Roman" w:eastAsia="Times New Roman"/>
          <w:bCs/>
          <w:sz w:val="28"/>
          <w:szCs w:val="28"/>
          <w:lang w:val="kk-KZ" w:eastAsia="ru-RU"/>
        </w:rPr>
        <w:t xml:space="preserve">»</w:t>
      </w:r>
      <w:r>
        <w:rPr>
          <w:rFonts w:ascii="Times New Roman" w:hAnsi="Times New Roman" w:cs="Times New Roman" w:eastAsia="Times New Roman"/>
          <w:bCs/>
          <w:sz w:val="28"/>
          <w:szCs w:val="28"/>
          <w:lang w:val="kk-KZ" w:eastAsia="ru-RU"/>
        </w:rPr>
        <w:t xml:space="preserve">);</w:t>
      </w:r>
      <w:bookmarkEnd w:id="6"/>
      <w:r/>
    </w:p>
    <w:p>
      <w:pPr>
        <w:pStyle w:val="813"/>
        <w:numPr>
          <w:ilvl w:val="2"/>
          <w:numId w:val="3"/>
        </w:numPr>
        <w:ind w:left="0" w:firstLine="0"/>
        <w:jc w:val="both"/>
        <w:spacing w:lineRule="auto" w:line="240" w:after="0"/>
        <w:tabs>
          <w:tab w:val="left" w:pos="567" w:leader="none"/>
        </w:tabs>
        <w:rPr>
          <w:rFonts w:ascii="Times New Roman" w:hAnsi="Times New Roman" w:cs="Times New Roman" w:eastAsia="Times New Roman"/>
          <w:bCs/>
          <w:sz w:val="28"/>
          <w:szCs w:val="28"/>
          <w:lang w:val="kk-KZ" w:eastAsia="ru-RU"/>
        </w:rPr>
      </w:pPr>
      <w:r>
        <w:rPr>
          <w:rFonts w:ascii="Times New Roman" w:hAnsi="Times New Roman" w:cs="Times New Roman" w:eastAsia="Times New Roman"/>
          <w:bCs/>
          <w:sz w:val="28"/>
          <w:szCs w:val="28"/>
          <w:lang w:val="kk-KZ" w:eastAsia="ru-RU"/>
        </w:rPr>
        <w:t xml:space="preserve">Заключительный отчет по окончании проекта (</w:t>
      </w:r>
      <w:bookmarkStart w:id="7" w:name="_Hlk161148971"/>
      <w:r>
        <w:rPr>
          <w:rFonts w:ascii="Times New Roman" w:hAnsi="Times New Roman" w:cs="Times New Roman" w:eastAsia="Times New Roman"/>
          <w:bCs/>
          <w:sz w:val="28"/>
          <w:szCs w:val="28"/>
          <w:lang w:val="kk-KZ" w:eastAsia="ru-RU"/>
        </w:rPr>
        <w:t xml:space="preserve">форма ГОСТ 7.32-2017 «Система стандартов по информации, библиотечному и издательскому делу. Отчет о научно-исследовательской работе. Структура и правила оформления</w:t>
      </w:r>
      <w:bookmarkEnd w:id="7"/>
      <w:r>
        <w:rPr>
          <w:rFonts w:ascii="Times New Roman" w:hAnsi="Times New Roman" w:cs="Times New Roman" w:eastAsia="Times New Roman"/>
          <w:bCs/>
          <w:sz w:val="28"/>
          <w:szCs w:val="28"/>
          <w:lang w:val="kk-KZ" w:eastAsia="ru-RU"/>
        </w:rPr>
        <w:t xml:space="preserve">).</w:t>
      </w:r>
      <w:r/>
    </w:p>
    <w:p>
      <w:pPr>
        <w:pStyle w:val="813"/>
        <w:numPr>
          <w:ilvl w:val="2"/>
          <w:numId w:val="3"/>
        </w:numPr>
        <w:ind w:left="0" w:firstLine="0"/>
        <w:jc w:val="both"/>
        <w:spacing w:lineRule="auto" w:line="240" w:after="0"/>
        <w:tabs>
          <w:tab w:val="left" w:pos="567" w:leader="none"/>
        </w:tabs>
        <w:rPr>
          <w:rFonts w:ascii="Times New Roman" w:hAnsi="Times New Roman" w:cs="Times New Roman" w:eastAsia="Times New Roman"/>
          <w:bCs/>
          <w:sz w:val="28"/>
          <w:szCs w:val="28"/>
          <w:lang w:val="kk-KZ" w:eastAsia="ru-RU"/>
        </w:rPr>
      </w:pPr>
      <w:r>
        <w:rPr>
          <w:rFonts w:ascii="Times New Roman" w:hAnsi="Times New Roman" w:cs="Times New Roman" w:eastAsia="Times New Roman"/>
          <w:bCs/>
          <w:sz w:val="28"/>
          <w:szCs w:val="28"/>
          <w:lang w:val="kk-KZ" w:eastAsia="ru-RU"/>
        </w:rPr>
        <w:t xml:space="preserve">Руководитель проекта несет персональную ответственность за соблюдение сроков и содержание материала;</w:t>
      </w:r>
      <w:r/>
    </w:p>
    <w:p>
      <w:pPr>
        <w:pStyle w:val="813"/>
        <w:numPr>
          <w:ilvl w:val="2"/>
          <w:numId w:val="3"/>
        </w:numPr>
        <w:ind w:left="0" w:firstLine="0"/>
        <w:jc w:val="both"/>
        <w:spacing w:lineRule="auto" w:line="240" w:after="0"/>
        <w:tabs>
          <w:tab w:val="left" w:pos="567" w:leader="none"/>
        </w:tabs>
        <w:rPr>
          <w:rFonts w:ascii="Times New Roman" w:hAnsi="Times New Roman" w:cs="Times New Roman" w:eastAsia="Times New Roman"/>
          <w:bCs/>
          <w:sz w:val="28"/>
          <w:szCs w:val="28"/>
          <w:lang w:val="kk-KZ" w:eastAsia="ru-RU"/>
        </w:rPr>
      </w:pPr>
      <w:r>
        <w:rPr>
          <w:rFonts w:ascii="Times New Roman" w:hAnsi="Times New Roman" w:cs="Times New Roman" w:eastAsia="Times New Roman"/>
          <w:bCs/>
          <w:sz w:val="28"/>
          <w:szCs w:val="28"/>
          <w:lang w:val="kk-KZ" w:eastAsia="ru-RU"/>
        </w:rPr>
        <w:t xml:space="preserve">Заключительный отчет подается в Департамент науки для осуществления первичной технической экспертизы на соответствие формальным требованиям;</w:t>
      </w:r>
      <w:r/>
    </w:p>
    <w:p>
      <w:pPr>
        <w:pStyle w:val="813"/>
        <w:numPr>
          <w:ilvl w:val="2"/>
          <w:numId w:val="3"/>
        </w:numPr>
        <w:ind w:left="0" w:firstLine="0"/>
        <w:jc w:val="both"/>
        <w:spacing w:lineRule="auto" w:line="240" w:after="0"/>
        <w:tabs>
          <w:tab w:val="left" w:pos="567" w:leader="none"/>
        </w:tabs>
        <w:rPr>
          <w:rFonts w:ascii="Times New Roman" w:hAnsi="Times New Roman" w:cs="Times New Roman" w:eastAsia="Times New Roman"/>
          <w:bCs/>
          <w:sz w:val="28"/>
          <w:szCs w:val="28"/>
          <w:lang w:val="kk-KZ" w:eastAsia="ru-RU"/>
        </w:rPr>
      </w:pPr>
      <w:r>
        <w:rPr>
          <w:rFonts w:ascii="Times New Roman" w:hAnsi="Times New Roman" w:cs="Times New Roman" w:eastAsia="Times New Roman"/>
          <w:bCs/>
          <w:sz w:val="28"/>
          <w:szCs w:val="28"/>
          <w:lang w:val="kk-KZ" w:eastAsia="ru-RU"/>
        </w:rPr>
        <w:t xml:space="preserve">Заключительные отчеты по проектам, прошедшие техническую экспертизу, передаются поочередно в Научный и Ученый советы Университета для обсуждения результатов проектов;</w:t>
      </w:r>
      <w:r/>
    </w:p>
    <w:p>
      <w:pPr>
        <w:pStyle w:val="813"/>
        <w:numPr>
          <w:ilvl w:val="2"/>
          <w:numId w:val="3"/>
        </w:numPr>
        <w:ind w:left="0" w:firstLine="0"/>
        <w:jc w:val="both"/>
        <w:spacing w:lineRule="auto" w:line="240" w:after="0"/>
        <w:tabs>
          <w:tab w:val="left" w:pos="567" w:leader="none"/>
        </w:tabs>
        <w:rPr>
          <w:rFonts w:ascii="Times New Roman" w:hAnsi="Times New Roman" w:cs="Times New Roman" w:eastAsia="Times New Roman"/>
          <w:bCs/>
          <w:sz w:val="28"/>
          <w:szCs w:val="28"/>
          <w:lang w:val="kk-KZ" w:eastAsia="ru-RU"/>
        </w:rPr>
      </w:pPr>
      <w:r>
        <w:rPr>
          <w:rFonts w:ascii="Times New Roman" w:hAnsi="Times New Roman" w:cs="Times New Roman" w:eastAsia="Times New Roman"/>
          <w:bCs/>
          <w:sz w:val="28"/>
          <w:szCs w:val="28"/>
          <w:lang w:val="kk-KZ" w:eastAsia="ru-RU"/>
        </w:rPr>
        <w:t xml:space="preserve">Заключительные отчеты, не получившие одобрения Научного и (или) Ученого советов Университета, отправляются на доработку;</w:t>
      </w:r>
      <w:r/>
    </w:p>
    <w:p>
      <w:pPr>
        <w:pStyle w:val="813"/>
        <w:numPr>
          <w:ilvl w:val="2"/>
          <w:numId w:val="3"/>
        </w:numPr>
        <w:ind w:left="0" w:firstLine="0"/>
        <w:jc w:val="both"/>
        <w:spacing w:lineRule="auto" w:line="240" w:after="0"/>
        <w:tabs>
          <w:tab w:val="left" w:pos="567" w:leader="none"/>
        </w:tabs>
        <w:rPr>
          <w:rFonts w:ascii="Times New Roman" w:hAnsi="Times New Roman" w:cs="Times New Roman" w:eastAsia="Times New Roman"/>
          <w:bCs/>
          <w:sz w:val="28"/>
          <w:szCs w:val="28"/>
          <w:lang w:val="kk-KZ" w:eastAsia="ru-RU"/>
        </w:rPr>
      </w:pPr>
      <w:r>
        <w:rPr>
          <w:rFonts w:ascii="Times New Roman" w:hAnsi="Times New Roman" w:cs="Times New Roman" w:eastAsia="Times New Roman"/>
          <w:bCs/>
          <w:sz w:val="28"/>
          <w:szCs w:val="28"/>
          <w:lang w:val="kk-KZ" w:eastAsia="ru-RU"/>
        </w:rPr>
        <w:t xml:space="preserve">Проекты, получившие одобрение, согласно решениям Научного и Ученого советов Университета, направляются в НЦГНТЭ для проведения независимой научно-технической экспертизы;</w:t>
      </w:r>
      <w:r/>
    </w:p>
    <w:p>
      <w:pPr>
        <w:pStyle w:val="813"/>
        <w:numPr>
          <w:ilvl w:val="2"/>
          <w:numId w:val="3"/>
        </w:numPr>
        <w:ind w:left="0" w:firstLine="0"/>
        <w:jc w:val="both"/>
        <w:spacing w:lineRule="auto" w:line="240" w:after="0"/>
        <w:tabs>
          <w:tab w:val="left" w:pos="567" w:leader="none"/>
        </w:tabs>
        <w:rPr>
          <w:rFonts w:ascii="Times New Roman" w:hAnsi="Times New Roman" w:cs="Times New Roman" w:eastAsia="Times New Roman"/>
          <w:bCs/>
          <w:sz w:val="28"/>
          <w:szCs w:val="28"/>
          <w:lang w:val="kk-KZ" w:eastAsia="ru-RU"/>
        </w:rPr>
      </w:pPr>
      <w:r>
        <w:rPr>
          <w:rFonts w:ascii="Times New Roman" w:hAnsi="Times New Roman" w:cs="Times New Roman" w:eastAsia="Times New Roman"/>
          <w:bCs/>
          <w:sz w:val="28"/>
          <w:szCs w:val="28"/>
          <w:lang w:val="kk-KZ" w:eastAsia="ru-RU"/>
        </w:rPr>
        <w:t xml:space="preserve">Независимая экспертиза является платной услугой НЦГНТЭ, оплата производится за счет собственных средств Университета согласно действующему коммерческому предложению на момент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проведения экспертизы</w:t>
      </w:r>
      <w:r>
        <w:rPr>
          <w:rFonts w:ascii="Times New Roman" w:hAnsi="Times New Roman" w:cs="Times New Roman" w:eastAsia="Times New Roman"/>
          <w:bCs/>
          <w:sz w:val="28"/>
          <w:szCs w:val="28"/>
          <w:lang w:val="kk-KZ" w:eastAsia="ru-RU"/>
        </w:rPr>
        <w:t xml:space="preserve">;</w:t>
      </w:r>
      <w:r/>
    </w:p>
    <w:p>
      <w:pPr>
        <w:pStyle w:val="813"/>
        <w:numPr>
          <w:ilvl w:val="2"/>
          <w:numId w:val="3"/>
        </w:numPr>
        <w:ind w:left="0" w:firstLine="0"/>
        <w:jc w:val="both"/>
        <w:spacing w:lineRule="auto" w:line="240" w:after="0"/>
        <w:tabs>
          <w:tab w:val="left" w:pos="567" w:leader="none"/>
        </w:tabs>
        <w:rPr>
          <w:rFonts w:ascii="Times New Roman" w:hAnsi="Times New Roman" w:cs="Times New Roman" w:eastAsia="Times New Roman"/>
          <w:bCs/>
          <w:sz w:val="28"/>
          <w:szCs w:val="28"/>
          <w:lang w:val="kk-KZ" w:eastAsia="ru-RU"/>
        </w:rPr>
      </w:pPr>
      <w:r>
        <w:rPr>
          <w:rFonts w:ascii="Times New Roman" w:hAnsi="Times New Roman" w:cs="Times New Roman" w:eastAsia="Times New Roman"/>
          <w:bCs/>
          <w:sz w:val="28"/>
          <w:szCs w:val="28"/>
          <w:lang w:val="kk-KZ" w:eastAsia="ru-RU"/>
        </w:rPr>
        <w:t xml:space="preserve">По результатам независимой научно-технической экспертизы в НЦГНТЭ выставляются баллы, которые учитываются при принятии решения о завершении научных работ в рамках внутривузовского гранта;</w:t>
      </w:r>
      <w:r/>
    </w:p>
    <w:p>
      <w:pPr>
        <w:pStyle w:val="813"/>
        <w:numPr>
          <w:ilvl w:val="2"/>
          <w:numId w:val="3"/>
        </w:numPr>
        <w:ind w:left="0" w:firstLine="0"/>
        <w:jc w:val="both"/>
        <w:spacing w:lineRule="auto" w:line="240" w:after="0"/>
        <w:tabs>
          <w:tab w:val="left" w:pos="567" w:leader="none"/>
        </w:tabs>
        <w:rPr>
          <w:rFonts w:ascii="Times New Roman" w:hAnsi="Times New Roman" w:cs="Times New Roman" w:eastAsia="Times New Roman"/>
          <w:bCs/>
          <w:sz w:val="28"/>
          <w:szCs w:val="28"/>
          <w:lang w:val="kk-KZ" w:eastAsia="ru-RU"/>
        </w:rPr>
      </w:pPr>
      <w:r>
        <w:rPr>
          <w:rFonts w:ascii="Times New Roman" w:hAnsi="Times New Roman" w:cs="Times New Roman" w:eastAsia="Times New Roman"/>
          <w:bCs/>
          <w:sz w:val="28"/>
          <w:szCs w:val="28"/>
          <w:lang w:val="kk-KZ" w:eastAsia="ru-RU"/>
        </w:rPr>
        <w:t xml:space="preserve">Утверждение заключительного отчета на заседании Правления Университета является обязательным условием надлежащего исполнения проекта;</w:t>
      </w:r>
      <w:r/>
    </w:p>
    <w:p>
      <w:pPr>
        <w:pStyle w:val="813"/>
        <w:numPr>
          <w:ilvl w:val="2"/>
          <w:numId w:val="3"/>
        </w:numPr>
        <w:ind w:left="0" w:firstLine="0"/>
        <w:jc w:val="both"/>
        <w:spacing w:lineRule="auto" w:line="240" w:after="0"/>
        <w:tabs>
          <w:tab w:val="left" w:pos="567" w:leader="none"/>
        </w:tabs>
        <w:rPr>
          <w:rFonts w:ascii="Times New Roman" w:hAnsi="Times New Roman" w:cs="Times New Roman" w:eastAsia="Times New Roman"/>
          <w:bCs/>
          <w:sz w:val="28"/>
          <w:szCs w:val="28"/>
          <w:lang w:val="kk-KZ" w:eastAsia="ru-RU"/>
        </w:rPr>
      </w:pPr>
      <w:r>
        <w:rPr>
          <w:rFonts w:ascii="Times New Roman" w:hAnsi="Times New Roman" w:cs="Times New Roman" w:eastAsia="Times New Roman"/>
          <w:bCs/>
          <w:sz w:val="28"/>
          <w:szCs w:val="28"/>
          <w:lang w:val="kk-KZ" w:eastAsia="ru-RU"/>
        </w:rPr>
        <w:t xml:space="preserve">По окончании работы руководитель проекта представл</w:t>
      </w:r>
      <w:r>
        <w:rPr>
          <w:rFonts w:ascii="Times New Roman" w:hAnsi="Times New Roman" w:cs="Times New Roman" w:eastAsia="Times New Roman"/>
          <w:bCs/>
          <w:sz w:val="28"/>
          <w:szCs w:val="28"/>
          <w:lang w:val="kk-KZ" w:eastAsia="ru-RU"/>
        </w:rPr>
        <w:t xml:space="preserve">яет в Департамент науки Университета и НЦГНТЭ заключительный отчет (форма ГОСТ 7.32-2017 «Система стандартов по информации, библиотечному и издательскому делу. Отчет о научно-исследовательской работе. Структура и правила оформления) и информационную карту;</w:t>
      </w:r>
      <w:r/>
    </w:p>
    <w:p>
      <w:pPr>
        <w:pStyle w:val="813"/>
        <w:numPr>
          <w:ilvl w:val="2"/>
          <w:numId w:val="3"/>
        </w:numPr>
        <w:ind w:left="0" w:firstLine="0"/>
        <w:jc w:val="both"/>
        <w:spacing w:lineRule="auto" w:line="240" w:after="0"/>
        <w:tabs>
          <w:tab w:val="left" w:pos="567" w:leader="none"/>
        </w:tabs>
        <w:rPr>
          <w:rFonts w:ascii="Times New Roman" w:hAnsi="Times New Roman" w:cs="Times New Roman" w:eastAsia="Times New Roman"/>
          <w:bCs/>
          <w:sz w:val="28"/>
          <w:szCs w:val="28"/>
          <w:lang w:val="kk-KZ" w:eastAsia="ru-RU"/>
        </w:rPr>
      </w:pPr>
      <w:r>
        <w:rPr>
          <w:rFonts w:ascii="Times New Roman" w:hAnsi="Times New Roman" w:cs="Times New Roman" w:eastAsia="Times New Roman"/>
          <w:bCs/>
          <w:sz w:val="28"/>
          <w:szCs w:val="28"/>
          <w:lang w:val="kk-KZ" w:eastAsia="ru-RU"/>
        </w:rPr>
        <w:t xml:space="preserve">Заключительный отчет и информационная карта хранятся в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Департаменте науки </w:t>
      </w:r>
      <w:r>
        <w:rPr>
          <w:rFonts w:ascii="Times New Roman" w:hAnsi="Times New Roman" w:cs="Times New Roman" w:eastAsia="Times New Roman"/>
          <w:bCs/>
          <w:sz w:val="28"/>
          <w:szCs w:val="28"/>
          <w:lang w:val="kk-KZ" w:eastAsia="ru-RU"/>
        </w:rPr>
        <w:t xml:space="preserve">Университета в течение 5 (пяти) лет;</w:t>
      </w:r>
      <w:r/>
    </w:p>
    <w:p>
      <w:pPr>
        <w:pStyle w:val="813"/>
        <w:numPr>
          <w:ilvl w:val="2"/>
          <w:numId w:val="3"/>
        </w:numPr>
        <w:ind w:left="0" w:firstLine="0"/>
        <w:jc w:val="both"/>
        <w:spacing w:lineRule="auto" w:line="240" w:after="0"/>
        <w:tabs>
          <w:tab w:val="left" w:pos="567" w:leader="none"/>
        </w:tabs>
        <w:rPr>
          <w:rFonts w:ascii="Times New Roman" w:hAnsi="Times New Roman" w:cs="Times New Roman" w:eastAsia="Times New Roman"/>
          <w:bCs/>
          <w:sz w:val="28"/>
          <w:szCs w:val="28"/>
          <w:lang w:val="kk-KZ" w:eastAsia="ru-RU"/>
        </w:rPr>
      </w:pPr>
      <w:r>
        <w:rPr>
          <w:rFonts w:ascii="Times New Roman" w:hAnsi="Times New Roman" w:cs="Times New Roman" w:eastAsia="Times New Roman"/>
          <w:bCs/>
          <w:sz w:val="28"/>
          <w:szCs w:val="28"/>
          <w:lang w:val="kk-KZ" w:eastAsia="ru-RU"/>
        </w:rPr>
        <w:t xml:space="preserve">Департамент науки осуществляет контроль за своевременным и качественным выполнением научно-исследовательских работ в соответствии с утвержденным календарным планом;</w:t>
      </w:r>
      <w:r/>
    </w:p>
    <w:p>
      <w:pPr>
        <w:pStyle w:val="813"/>
        <w:numPr>
          <w:ilvl w:val="2"/>
          <w:numId w:val="3"/>
        </w:numPr>
        <w:ind w:left="0" w:firstLine="0"/>
        <w:jc w:val="both"/>
        <w:spacing w:lineRule="auto" w:line="240" w:after="0"/>
        <w:tabs>
          <w:tab w:val="left" w:pos="567" w:leader="none"/>
        </w:tabs>
        <w:rPr>
          <w:rFonts w:ascii="Times New Roman" w:hAnsi="Times New Roman" w:cs="Times New Roman" w:eastAsia="Times New Roman"/>
          <w:bCs/>
          <w:sz w:val="28"/>
          <w:szCs w:val="28"/>
          <w:lang w:val="kk-KZ" w:eastAsia="ru-RU"/>
        </w:rPr>
      </w:pPr>
      <w:r>
        <w:rPr>
          <w:rFonts w:ascii="Times New Roman" w:hAnsi="Times New Roman" w:cs="Times New Roman" w:eastAsia="Times New Roman"/>
          <w:bCs/>
          <w:sz w:val="28"/>
          <w:szCs w:val="28"/>
          <w:lang w:val="kk-KZ" w:eastAsia="ru-RU"/>
        </w:rPr>
        <w:t xml:space="preserve">В случае не выполнения запланированных результатов научно-исследовательских работ, не соблюдения календарно</w:t>
      </w:r>
      <w:r>
        <w:rPr>
          <w:rFonts w:ascii="Times New Roman" w:hAnsi="Times New Roman" w:cs="Times New Roman" w:eastAsia="Times New Roman"/>
          <w:bCs/>
          <w:sz w:val="28"/>
          <w:szCs w:val="28"/>
          <w:lang w:val="kk-KZ" w:eastAsia="ru-RU"/>
        </w:rPr>
        <w:t xml:space="preserve">го плана проведения научно-исследовательских работ и несвоевременной сдаче отчетной документации, Департаментом науки вносится на рассмотрение Научного совета с последующим утверждением на Ученом совете предложение о приостановлении финансирования проекта;</w:t>
      </w:r>
      <w:r/>
    </w:p>
    <w:p>
      <w:pPr>
        <w:pStyle w:val="813"/>
        <w:numPr>
          <w:ilvl w:val="2"/>
          <w:numId w:val="3"/>
        </w:numPr>
        <w:ind w:left="0" w:firstLine="0"/>
        <w:jc w:val="both"/>
        <w:spacing w:lineRule="auto" w:line="240" w:after="0"/>
        <w:tabs>
          <w:tab w:val="left" w:pos="567" w:leader="none"/>
        </w:tabs>
        <w:rPr>
          <w:rFonts w:ascii="Times New Roman" w:hAnsi="Times New Roman" w:cs="Times New Roman" w:eastAsia="Times New Roman"/>
          <w:bCs/>
          <w:sz w:val="28"/>
          <w:szCs w:val="28"/>
          <w:lang w:val="kk-KZ" w:eastAsia="ru-RU"/>
        </w:rPr>
      </w:pPr>
      <w:r>
        <w:rPr>
          <w:rFonts w:ascii="Times New Roman" w:hAnsi="Times New Roman" w:cs="Times New Roman" w:eastAsia="Times New Roman"/>
          <w:bCs/>
          <w:sz w:val="28"/>
          <w:szCs w:val="28"/>
          <w:lang w:val="kk-KZ" w:eastAsia="ru-RU"/>
        </w:rPr>
        <w:t xml:space="preserve">В случае приостановления </w:t>
      </w:r>
      <w:r>
        <w:rPr>
          <w:rFonts w:ascii="Times New Roman" w:hAnsi="Times New Roman" w:cs="Times New Roman" w:eastAsia="Times New Roman"/>
          <w:bCs/>
          <w:sz w:val="28"/>
          <w:szCs w:val="28"/>
          <w:lang w:val="kk-KZ" w:eastAsia="ru-RU"/>
        </w:rPr>
        <w:t xml:space="preserve">финансирования проекта либо при содержании заключительного отчета, оценки (баллов) ниже порогового уровня, руководитель проекта подлежит отстранению от участия в Конкурсе на предоставление ВВГ в качестве руководителя проекта в течение последующих трех лет.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</w:tabs>
        <w:rPr>
          <w:rFonts w:ascii="Times New Roman" w:hAnsi="Times New Roman" w:cs="Times New Roman" w:eastAsia="Times New Roman"/>
          <w:sz w:val="28"/>
          <w:szCs w:val="28"/>
          <w:lang w:val="kk-KZ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kk-KZ" w:eastAsia="ar-SA"/>
        </w:rPr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</w:tabs>
        <w:rPr>
          <w:rFonts w:ascii="Times New Roman" w:hAnsi="Times New Roman" w:cs="Times New Roman" w:eastAsia="Times New Roman"/>
          <w:b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val="ru-RU" w:eastAsia="ar-SA"/>
        </w:rPr>
        <w:t xml:space="preserve">10.</w:t>
      </w:r>
      <w:r>
        <w:rPr>
          <w:rFonts w:ascii="Times New Roman" w:hAnsi="Times New Roman" w:cs="Times New Roman" w:eastAsia="Times New Roman"/>
          <w:b/>
          <w:sz w:val="28"/>
          <w:szCs w:val="28"/>
          <w:lang w:val="ru-RU" w:eastAsia="ar-SA"/>
        </w:rPr>
        <w:tab/>
        <w:t xml:space="preserve">Библиография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</w:tabs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10.1.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ab/>
        <w:t xml:space="preserve">В разделе указываются публикации, ссылки на которые были указаны в </w:t>
      </w:r>
      <w:hyperlink r:id="rId18" w:tooltip="http://adilet.zan.kz/rus/docs/P1100000575#z225" w:anchor="z225" w:history="1">
        <w:r>
          <w:rPr>
            <w:rFonts w:ascii="Times New Roman" w:hAnsi="Times New Roman" w:cs="Times New Roman" w:eastAsia="Times New Roman"/>
            <w:sz w:val="28"/>
            <w:szCs w:val="28"/>
            <w:lang w:val="ru-RU" w:eastAsia="ar-SA"/>
          </w:rPr>
          <w:t xml:space="preserve">пункте 3</w:t>
        </w:r>
      </w:hyperlink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 «Научная новизна и значимость проекта».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</w:tabs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10.2.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ab/>
        <w:t xml:space="preserve">Каждая публикация должна содержать полное наименование журнала, номер издания, год издания, номера страниц, полное наименование статьи, имена всех авторов статьи.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</w:tabs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ab/>
      </w:r>
      <w:r/>
    </w:p>
    <w:p>
      <w:pPr>
        <w:ind w:firstLine="567"/>
        <w:jc w:val="both"/>
        <w:spacing w:lineRule="auto" w:line="240" w:after="0"/>
        <w:tabs>
          <w:tab w:val="left" w:pos="0" w:leader="none"/>
          <w:tab w:val="left" w:pos="567" w:leader="none"/>
        </w:tabs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Приложение (для прикладных научных исследований): План внесения вклада в реализацию проекта со стороны частного партнера согласно </w:t>
      </w:r>
      <w:hyperlink r:id="rId19" w:tooltip="http://adilet.zan.kz/rus/docs/P1100000575#z317" w:anchor="z317" w:history="1">
        <w:r>
          <w:rPr>
            <w:rFonts w:ascii="Times New Roman" w:hAnsi="Times New Roman" w:cs="Times New Roman" w:eastAsia="Times New Roman"/>
            <w:sz w:val="28"/>
            <w:szCs w:val="28"/>
            <w:lang w:val="ru-RU" w:eastAsia="ar-SA"/>
          </w:rPr>
          <w:t xml:space="preserve">таблице </w:t>
        </w:r>
      </w:hyperlink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8.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</w:tabs>
        <w:rPr>
          <w:rFonts w:ascii="Times New Roman" w:hAnsi="Times New Roman" w:cs="Times New Roman" w:eastAsia="Times New Roman"/>
          <w:b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val="ru-RU" w:eastAsia="ar-SA"/>
        </w:rPr>
      </w:r>
      <w:r/>
    </w:p>
    <w:p>
      <w:pPr>
        <w:numPr>
          <w:ilvl w:val="0"/>
          <w:numId w:val="2"/>
        </w:numPr>
        <w:contextualSpacing w:val="true"/>
        <w:jc w:val="both"/>
        <w:spacing w:lineRule="auto" w:line="240" w:after="0"/>
        <w:tabs>
          <w:tab w:val="left" w:pos="0" w:leader="none"/>
          <w:tab w:val="left" w:pos="567" w:leader="none"/>
          <w:tab w:val="left" w:pos="1134" w:leader="none"/>
        </w:tabs>
        <w:rPr>
          <w:rFonts w:ascii="Times New Roman" w:hAnsi="Times New Roman" w:cs="Times New Roman" w:eastAsia="Times New Roman"/>
          <w:b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val="ru-RU" w:eastAsia="ar-SA"/>
        </w:rPr>
        <w:t xml:space="preserve">Расчет запрашиваемого финансирования</w:t>
      </w:r>
      <w:r/>
    </w:p>
    <w:p>
      <w:pPr>
        <w:jc w:val="both"/>
        <w:spacing w:lineRule="auto" w:line="240" w:after="0"/>
        <w:tabs>
          <w:tab w:val="left" w:pos="0" w:leader="none"/>
          <w:tab w:val="left" w:pos="567" w:leader="none"/>
        </w:tabs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ab/>
        <w:t xml:space="preserve">Часть «Расчет запрашиваемого финансирования» оформляется в виде </w:t>
      </w:r>
      <w:hyperlink r:id="rId20" w:tooltip="http://adilet.zan.kz/rus/docs/P1100000575#z304" w:anchor="z304" w:history="1">
        <w:r>
          <w:rPr>
            <w:rFonts w:ascii="Times New Roman" w:hAnsi="Times New Roman" w:cs="Times New Roman" w:eastAsia="Times New Roman"/>
            <w:sz w:val="28"/>
            <w:szCs w:val="28"/>
            <w:lang w:val="ru-RU" w:eastAsia="ar-SA"/>
          </w:rPr>
          <w:t xml:space="preserve">таблиц 2</w:t>
        </w:r>
      </w:hyperlink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-</w:t>
      </w:r>
      <w:hyperlink r:id="rId21" w:tooltip="http://adilet.zan.kz/rus/docs/P1100000575#z315" w:anchor="z315" w:history="1">
        <w:r>
          <w:rPr>
            <w:rFonts w:ascii="Times New Roman" w:hAnsi="Times New Roman" w:cs="Times New Roman" w:eastAsia="Times New Roman"/>
            <w:sz w:val="28"/>
            <w:szCs w:val="28"/>
            <w:lang w:val="ru-RU" w:eastAsia="ar-SA"/>
          </w:rPr>
          <w:t xml:space="preserve">6</w:t>
        </w:r>
      </w:hyperlink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, обосновывающих расчет объема запрашиваемого для реализации проекта грантового финансирования, которые заполняются в информационной системе центра экспертизы.</w:t>
      </w:r>
      <w:r/>
    </w:p>
    <w:p>
      <w:pPr>
        <w:contextualSpacing w:val="true"/>
        <w:jc w:val="both"/>
        <w:spacing w:lineRule="auto" w:line="240" w:after="0"/>
        <w:tabs>
          <w:tab w:val="left" w:pos="0" w:leader="none"/>
          <w:tab w:val="left" w:pos="567" w:leader="none"/>
        </w:tabs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ab/>
        <w:t xml:space="preserve">Пояснения к расчетам приводятся в разделе 7 «Обоснование запрашиваемого финансирования» части «Пояснительная записка».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  <w:lang w:val="ru-RU" w:eastAsia="ar-SA"/>
        </w:rPr>
        <w:sectPr>
          <w:headerReference w:type="default" r:id="rId9"/>
          <w:footnotePr/>
          <w:endnotePr/>
          <w:type w:val="nextPage"/>
          <w:pgSz w:w="11906" w:h="16838" w:orient="portrait"/>
          <w:pgMar w:top="567" w:right="567" w:bottom="709" w:left="1134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 w:eastAsia="Times New Roman"/>
          <w:sz w:val="24"/>
          <w:szCs w:val="24"/>
          <w:lang w:val="ru-RU" w:eastAsia="ar-SA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Таблица 1 – Состав исследовательской группы по проведению научных исследований, включая зарубежных ученых, молодых ученых (</w:t>
      </w:r>
      <w:bookmarkStart w:id="8" w:name="_Hlk168409808"/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обучающихся в магистратуре, докторантуре, 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постдокторантуре</w:t>
      </w:r>
      <w:bookmarkEnd w:id="8"/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)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r>
      <w:r/>
    </w:p>
    <w:tbl>
      <w:tblPr>
        <w:tblW w:w="14459" w:type="dxa"/>
        <w:tblInd w:w="-5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920"/>
        <w:gridCol w:w="2920"/>
        <w:gridCol w:w="2920"/>
        <w:gridCol w:w="2920"/>
        <w:gridCol w:w="1645"/>
      </w:tblGrid>
      <w:tr>
        <w:trPr>
          <w:trHeight w:val="1565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  <w:lang w:val="ru-RU" w:eastAsia="ar-SA"/>
              </w:rPr>
              <w:t xml:space="preserve">№ п/п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2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  <w:lang w:val="ru-RU" w:eastAsia="ar-SA"/>
              </w:rPr>
              <w:t xml:space="preserve">Ф.И.О. (при его наличии), образование, степень, ученое звание</w:t>
            </w:r>
            <w:r>
              <w:rPr>
                <w:rFonts w:ascii="Times New Roman" w:hAnsi="Times New Roman" w:cs="Times New Roman" w:eastAsia="Calibri"/>
                <w:sz w:val="28"/>
                <w:szCs w:val="28"/>
                <w:vertAlign w:val="superscript"/>
                <w:lang w:val="ru-RU" w:eastAsia="ar-SA"/>
              </w:rPr>
              <w:footnoteReference w:id="2"/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2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  <w:lang w:val="ru-RU" w:eastAsia="ar-SA"/>
              </w:rPr>
              <w:t xml:space="preserve">Основное место работы, должность</w:t>
            </w:r>
            <w:r>
              <w:rPr>
                <w:rFonts w:ascii="Times New Roman" w:hAnsi="Times New Roman" w:cs="Times New Roman" w:eastAsia="Calibri"/>
                <w:sz w:val="28"/>
                <w:szCs w:val="28"/>
                <w:vertAlign w:val="superscript"/>
                <w:lang w:val="ru-RU" w:eastAsia="ar-SA"/>
              </w:rPr>
              <w:footnoteReference w:id="3"/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292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  <w:lang w:val="ru-RU" w:eastAsia="ar-SA"/>
              </w:rPr>
              <w:t xml:space="preserve">Индекс </w:t>
            </w:r>
            <w:r>
              <w:rPr>
                <w:rFonts w:ascii="Times New Roman" w:hAnsi="Times New Roman" w:cs="Times New Roman" w:eastAsia="Calibri"/>
                <w:sz w:val="28"/>
                <w:szCs w:val="28"/>
                <w:lang w:val="ru-RU" w:eastAsia="ar-SA"/>
              </w:rPr>
              <w:t xml:space="preserve">Хирша</w:t>
            </w:r>
            <w:r>
              <w:rPr>
                <w:rFonts w:ascii="Times New Roman" w:hAnsi="Times New Roman" w:cs="Times New Roman" w:eastAsia="Calibri"/>
                <w:sz w:val="28"/>
                <w:szCs w:val="28"/>
                <w:lang w:val="ru-RU" w:eastAsia="ar-SA"/>
              </w:rPr>
              <w:t xml:space="preserve">, идентификаторы </w:t>
            </w:r>
            <w:r>
              <w:rPr>
                <w:rFonts w:ascii="Times New Roman" w:hAnsi="Times New Roman" w:cs="Times New Roman" w:eastAsia="Calibri"/>
                <w:sz w:val="28"/>
                <w:szCs w:val="28"/>
                <w:lang w:val="ru-RU" w:eastAsia="ar-SA"/>
              </w:rPr>
              <w:t xml:space="preserve">ResearcherID</w:t>
            </w:r>
            <w:r>
              <w:rPr>
                <w:rFonts w:ascii="Times New Roman" w:hAnsi="Times New Roman" w:cs="Times New Roman" w:eastAsia="Calibri"/>
                <w:sz w:val="28"/>
                <w:szCs w:val="28"/>
                <w:lang w:val="ru-RU" w:eastAsia="ar-SA"/>
              </w:rPr>
              <w:t xml:space="preserve">, ORCID, </w:t>
            </w:r>
            <w:r>
              <w:rPr>
                <w:rFonts w:ascii="Times New Roman" w:hAnsi="Times New Roman" w:cs="Times New Roman" w:eastAsia="Calibri"/>
                <w:sz w:val="28"/>
                <w:szCs w:val="28"/>
                <w:lang w:val="ru-RU" w:eastAsia="ar-SA"/>
              </w:rPr>
              <w:t xml:space="preserve">Scopus</w:t>
            </w:r>
            <w:r>
              <w:rPr>
                <w:rFonts w:ascii="Times New Roman" w:hAnsi="Times New Roman" w:cs="Times New Roman" w:eastAsia="Calibri"/>
                <w:sz w:val="28"/>
                <w:szCs w:val="28"/>
                <w:lang w:val="ru-RU" w:eastAsia="ar-SA"/>
              </w:rPr>
              <w:t xml:space="preserve"> </w:t>
            </w:r>
            <w:r>
              <w:rPr>
                <w:rFonts w:ascii="Times New Roman" w:hAnsi="Times New Roman" w:cs="Times New Roman" w:eastAsia="Calibri"/>
                <w:sz w:val="28"/>
                <w:szCs w:val="28"/>
                <w:lang w:val="ru-RU" w:eastAsia="ar-SA"/>
              </w:rPr>
              <w:t xml:space="preserve">Author</w:t>
            </w:r>
            <w:r>
              <w:rPr>
                <w:rFonts w:ascii="Times New Roman" w:hAnsi="Times New Roman" w:cs="Times New Roman" w:eastAsia="Calibri"/>
                <w:sz w:val="28"/>
                <w:szCs w:val="28"/>
                <w:lang w:val="ru-RU" w:eastAsia="ar-SA"/>
              </w:rPr>
              <w:t xml:space="preserve"> ID (при наличии)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2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  <w:lang w:val="ru-RU" w:eastAsia="ar-SA"/>
              </w:rPr>
              <w:t xml:space="preserve">Роль в проекте или программе, а также характер выполняемой работы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4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  <w:lang w:val="ru-RU" w:eastAsia="ar-SA"/>
              </w:rPr>
              <w:t xml:space="preserve">Краткое обоснование участия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  <w:lang w:val="ru-RU" w:eastAsia="ar-SA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2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  <w:lang w:val="ru-RU" w:eastAsia="ar-SA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2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  <w:lang w:val="ru-RU" w:eastAsia="ar-SA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2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  <w:lang w:val="ru-RU" w:eastAsia="ar-SA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2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  <w:lang w:val="ru-RU" w:eastAsia="ar-SA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4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  <w:lang w:val="ru-RU" w:eastAsia="ar-SA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  <w:lang w:val="ru-RU" w:eastAsia="ar-SA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2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  <w:lang w:val="ru-RU" w:eastAsia="ar-SA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2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  <w:lang w:val="ru-RU" w:eastAsia="ar-SA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2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  <w:lang w:val="ru-RU" w:eastAsia="ar-SA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2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  <w:lang w:val="ru-RU" w:eastAsia="ar-SA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4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  <w:lang w:val="ru-RU" w:eastAsia="ar-SA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  <w:lang w:val="ru-RU" w:eastAsia="ar-SA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2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  <w:lang w:val="ru-RU" w:eastAsia="ar-SA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2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  <w:lang w:val="ru-RU" w:eastAsia="ar-SA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2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  <w:lang w:val="ru-RU" w:eastAsia="ar-SA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2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  <w:lang w:val="ru-RU" w:eastAsia="ar-SA"/>
              </w:rPr>
            </w:r>
            <w:bookmarkEnd w:id="4"/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4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  <w:lang w:val="ru-RU" w:eastAsia="ar-SA"/>
              </w:rPr>
            </w:r>
            <w:r/>
          </w:p>
        </w:tc>
      </w:tr>
    </w:tbl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r>
      <w:r/>
    </w:p>
    <w:p>
      <w:pPr>
        <w:spacing w:lineRule="auto" w:line="240" w:after="200"/>
        <w:rPr>
          <w:rFonts w:ascii="Times New Roman" w:hAnsi="Times New Roman" w:cs="Times New Roman" w:eastAsia="Times New Roman"/>
          <w:sz w:val="24"/>
          <w:szCs w:val="24"/>
          <w:lang w:val="ru-RU" w:eastAsia="ar-SA"/>
        </w:rPr>
      </w:pPr>
      <w:r>
        <w:rPr>
          <w:rFonts w:ascii="Times New Roman" w:hAnsi="Times New Roman" w:cs="Times New Roman" w:eastAsia="Times New Roman"/>
          <w:sz w:val="24"/>
          <w:szCs w:val="24"/>
          <w:lang w:val="ru-RU" w:eastAsia="ar-SA"/>
        </w:rPr>
        <w:br w:type="page"/>
      </w:r>
      <w:r/>
    </w:p>
    <w:p>
      <w:pPr>
        <w:contextualSpacing w:val="true"/>
        <w:spacing w:lineRule="auto" w:line="240" w:after="0"/>
        <w:tabs>
          <w:tab w:val="left" w:pos="993" w:leader="none"/>
        </w:tabs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Таблица 2 – Сводный сметный расчет расходов по запрашиваемой сумме</w:t>
      </w:r>
      <w:r/>
    </w:p>
    <w:p>
      <w:pPr>
        <w:contextualSpacing w:val="true"/>
        <w:jc w:val="both"/>
        <w:spacing w:lineRule="auto" w:line="240" w:after="0"/>
        <w:tabs>
          <w:tab w:val="left" w:pos="993" w:leader="none"/>
        </w:tabs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r>
      <w:r/>
    </w:p>
    <w:tbl>
      <w:tblPr>
        <w:tblW w:w="14879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ook w:val="04A0" w:firstRow="1" w:lastRow="0" w:firstColumn="1" w:lastColumn="0" w:noHBand="0" w:noVBand="1"/>
      </w:tblPr>
      <w:tblGrid>
        <w:gridCol w:w="1129"/>
        <w:gridCol w:w="6096"/>
        <w:gridCol w:w="2126"/>
        <w:gridCol w:w="2126"/>
        <w:gridCol w:w="1843"/>
        <w:gridCol w:w="1559"/>
      </w:tblGrid>
      <w:tr>
        <w:trPr/>
        <w:tc>
          <w:tcPr>
            <w:shd w:val="clear" w:color="auto" w:fill="auto"/>
            <w:tcW w:w="112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120"/>
              <w:tabs>
                <w:tab w:val="left" w:pos="993" w:leader="none"/>
              </w:tabs>
              <w:rPr>
                <w:rFonts w:ascii="Times New Roman" w:hAnsi="Times New Roman" w:cs="Times New Roman" w:eastAsia="Calibri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  <w:t xml:space="preserve">№ п/п</w:t>
            </w:r>
            <w:r/>
          </w:p>
        </w:tc>
        <w:tc>
          <w:tcPr>
            <w:shd w:val="clear" w:color="auto" w:fill="auto"/>
            <w:tcW w:w="6096" w:type="dxa"/>
            <w:vAlign w:val="center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 w:after="0"/>
              <w:tabs>
                <w:tab w:val="left" w:pos="993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  <w:t xml:space="preserve">Наименование статьи расходов</w:t>
            </w:r>
            <w:r/>
          </w:p>
        </w:tc>
        <w:tc>
          <w:tcPr>
            <w:gridSpan w:val="4"/>
            <w:shd w:val="clear" w:color="auto" w:fill="auto"/>
            <w:tcW w:w="7654" w:type="dxa"/>
            <w:vAlign w:val="center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 w:after="0"/>
              <w:tabs>
                <w:tab w:val="left" w:pos="993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  <w:t xml:space="preserve">Объем финансирования, тыс. тенге</w:t>
            </w:r>
            <w:r/>
          </w:p>
        </w:tc>
      </w:tr>
      <w:tr>
        <w:trPr>
          <w:trHeight w:val="181"/>
        </w:trPr>
        <w:tc>
          <w:tcPr>
            <w:shd w:val="clear" w:color="auto" w:fill="auto"/>
            <w:tcW w:w="1129" w:type="dxa"/>
            <w:vAlign w:val="center"/>
            <w:vMerge w:val="continue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 w:after="0"/>
              <w:tabs>
                <w:tab w:val="left" w:pos="993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r>
            <w:r/>
          </w:p>
        </w:tc>
        <w:tc>
          <w:tcPr>
            <w:shd w:val="clear" w:color="auto" w:fill="auto"/>
            <w:tcW w:w="6096" w:type="dxa"/>
            <w:vAlign w:val="center"/>
            <w:vMerge w:val="continue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 w:after="0"/>
              <w:tabs>
                <w:tab w:val="left" w:pos="993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r>
            <w:r/>
          </w:p>
        </w:tc>
        <w:tc>
          <w:tcPr>
            <w:shd w:val="clear" w:color="auto" w:fill="auto"/>
            <w:tcW w:w="2126" w:type="dxa"/>
            <w:vAlign w:val="center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 w:after="0"/>
              <w:tabs>
                <w:tab w:val="left" w:pos="993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  <w:t xml:space="preserve">Всего</w:t>
            </w:r>
            <w:r/>
          </w:p>
        </w:tc>
        <w:tc>
          <w:tcPr>
            <w:shd w:val="clear" w:color="auto" w:fill="auto"/>
            <w:tcW w:w="2126" w:type="dxa"/>
            <w:vAlign w:val="center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 w:after="0"/>
              <w:tabs>
                <w:tab w:val="left" w:pos="993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  <w:t xml:space="preserve">20___ год </w:t>
            </w:r>
            <w:r/>
          </w:p>
          <w:p>
            <w:pPr>
              <w:contextualSpacing w:val="true"/>
              <w:jc w:val="center"/>
              <w:spacing w:lineRule="auto" w:line="240" w:after="0"/>
              <w:tabs>
                <w:tab w:val="left" w:pos="993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  <w:t xml:space="preserve">(1-й год)</w:t>
            </w:r>
            <w:r/>
          </w:p>
        </w:tc>
        <w:tc>
          <w:tcPr>
            <w:shd w:val="clear" w:color="auto" w:fill="auto"/>
            <w:tcW w:w="1843" w:type="dxa"/>
            <w:vAlign w:val="center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 w:after="0"/>
              <w:tabs>
                <w:tab w:val="left" w:pos="993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  <w:t xml:space="preserve">20___ год </w:t>
            </w:r>
            <w:r/>
          </w:p>
          <w:p>
            <w:pPr>
              <w:contextualSpacing w:val="true"/>
              <w:jc w:val="center"/>
              <w:spacing w:lineRule="auto" w:line="240" w:after="0"/>
              <w:tabs>
                <w:tab w:val="left" w:pos="993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  <w:t xml:space="preserve">(2-й год)</w:t>
            </w:r>
            <w:r/>
          </w:p>
        </w:tc>
        <w:tc>
          <w:tcPr>
            <w:shd w:val="clear" w:color="auto" w:fill="auto"/>
            <w:tcW w:w="1559" w:type="dxa"/>
            <w:vAlign w:val="center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 w:after="0"/>
              <w:tabs>
                <w:tab w:val="left" w:pos="993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  <w:t xml:space="preserve">20___ год</w:t>
            </w:r>
            <w:r/>
          </w:p>
          <w:p>
            <w:pPr>
              <w:contextualSpacing w:val="true"/>
              <w:jc w:val="center"/>
              <w:spacing w:lineRule="auto" w:line="240" w:after="0"/>
              <w:tabs>
                <w:tab w:val="left" w:pos="993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  <w:t xml:space="preserve">(3-й год)</w:t>
            </w:r>
            <w:r/>
          </w:p>
        </w:tc>
      </w:tr>
      <w:tr>
        <w:trPr>
          <w:trHeight w:val="70"/>
        </w:trPr>
        <w:tc>
          <w:tcPr>
            <w:shd w:val="clear" w:color="auto" w:fill="auto"/>
            <w:tcW w:w="1129" w:type="dxa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 w:after="0"/>
              <w:tabs>
                <w:tab w:val="left" w:pos="993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en-US" w:eastAsia="ar-SA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  <w:t xml:space="preserve">.</w:t>
            </w:r>
            <w:r/>
          </w:p>
        </w:tc>
        <w:tc>
          <w:tcPr>
            <w:shd w:val="clear" w:color="auto" w:fill="auto"/>
            <w:tcW w:w="6096" w:type="dxa"/>
            <w:vAlign w:val="center"/>
            <w:textDirection w:val="lrTb"/>
            <w:noWrap w:val="false"/>
          </w:tcPr>
          <w:p>
            <w:pPr>
              <w:contextualSpacing w:val="true"/>
              <w:jc w:val="both"/>
              <w:spacing w:lineRule="auto" w:line="240" w:after="0"/>
              <w:tabs>
                <w:tab w:val="left" w:pos="993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  <w:t xml:space="preserve">Служебные командировки</w:t>
            </w:r>
            <w:r/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 w:after="0"/>
              <w:tabs>
                <w:tab w:val="left" w:pos="993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r>
            <w:r/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 w:after="0"/>
              <w:tabs>
                <w:tab w:val="left" w:pos="993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r>
            <w:r/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 w:after="0"/>
              <w:tabs>
                <w:tab w:val="left" w:pos="993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r>
            <w:r/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 w:after="0"/>
              <w:tabs>
                <w:tab w:val="left" w:pos="993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r>
            <w:r/>
          </w:p>
        </w:tc>
      </w:tr>
      <w:tr>
        <w:trPr>
          <w:trHeight w:val="70"/>
        </w:trPr>
        <w:tc>
          <w:tcPr>
            <w:shd w:val="clear" w:color="auto" w:fill="auto"/>
            <w:tcW w:w="1129" w:type="dxa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 w:after="0"/>
              <w:tabs>
                <w:tab w:val="left" w:pos="993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en-US" w:eastAsia="ar-SA"/>
              </w:rPr>
              <w:t xml:space="preserve">2.</w:t>
            </w:r>
            <w:r/>
          </w:p>
        </w:tc>
        <w:tc>
          <w:tcPr>
            <w:shd w:val="clear" w:color="auto" w:fill="auto"/>
            <w:tcW w:w="6096" w:type="dxa"/>
            <w:vAlign w:val="center"/>
            <w:textDirection w:val="lrTb"/>
            <w:noWrap w:val="false"/>
          </w:tcPr>
          <w:p>
            <w:pPr>
              <w:contextualSpacing w:val="true"/>
              <w:jc w:val="both"/>
              <w:spacing w:lineRule="auto" w:line="240" w:after="0"/>
              <w:tabs>
                <w:tab w:val="left" w:pos="993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  <w:t xml:space="preserve">Научно-организационное сопровождение, прочие услуги и работы</w:t>
            </w:r>
            <w:r/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 w:after="0"/>
              <w:tabs>
                <w:tab w:val="left" w:pos="993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r>
            <w:r/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 w:after="0"/>
              <w:tabs>
                <w:tab w:val="left" w:pos="993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r>
            <w:r/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 w:after="0"/>
              <w:tabs>
                <w:tab w:val="left" w:pos="993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r>
            <w:r/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 w:after="0"/>
              <w:tabs>
                <w:tab w:val="left" w:pos="993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r>
            <w:r/>
          </w:p>
        </w:tc>
      </w:tr>
      <w:tr>
        <w:trPr>
          <w:trHeight w:val="70"/>
        </w:trPr>
        <w:tc>
          <w:tcPr>
            <w:shd w:val="clear" w:color="auto" w:fill="auto"/>
            <w:tcW w:w="1129" w:type="dxa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 w:after="0"/>
              <w:tabs>
                <w:tab w:val="left" w:pos="993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en-US" w:eastAsia="ar-SA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  <w:t xml:space="preserve">.</w:t>
            </w:r>
            <w:r/>
          </w:p>
        </w:tc>
        <w:tc>
          <w:tcPr>
            <w:shd w:val="clear" w:color="auto" w:fill="auto"/>
            <w:tcW w:w="6096" w:type="dxa"/>
            <w:vAlign w:val="center"/>
            <w:textDirection w:val="lrTb"/>
            <w:noWrap w:val="false"/>
          </w:tcPr>
          <w:p>
            <w:pPr>
              <w:contextualSpacing w:val="true"/>
              <w:jc w:val="both"/>
              <w:spacing w:lineRule="auto" w:line="240" w:after="0"/>
              <w:tabs>
                <w:tab w:val="left" w:pos="993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  <w:t xml:space="preserve">Приобретение материалов (для физических и юридических лиц), приобретение оборудования и (или) программного обеспечения (для юридических лиц)</w:t>
            </w:r>
            <w:r/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 w:after="0"/>
              <w:tabs>
                <w:tab w:val="left" w:pos="993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r>
            <w:r/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 w:after="0"/>
              <w:tabs>
                <w:tab w:val="left" w:pos="993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r>
            <w:r/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 w:after="0"/>
              <w:tabs>
                <w:tab w:val="left" w:pos="993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r>
            <w:r/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 w:after="0"/>
              <w:tabs>
                <w:tab w:val="left" w:pos="993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r>
            <w:r/>
          </w:p>
        </w:tc>
      </w:tr>
      <w:tr>
        <w:trPr/>
        <w:tc>
          <w:tcPr>
            <w:gridSpan w:val="2"/>
            <w:shd w:val="clear" w:color="auto" w:fill="auto"/>
            <w:tcW w:w="7225" w:type="dxa"/>
            <w:vAlign w:val="center"/>
            <w:textDirection w:val="lrTb"/>
            <w:noWrap w:val="false"/>
          </w:tcPr>
          <w:p>
            <w:pPr>
              <w:contextualSpacing w:val="true"/>
              <w:jc w:val="both"/>
              <w:spacing w:lineRule="auto" w:line="240" w:after="0"/>
              <w:tabs>
                <w:tab w:val="left" w:pos="993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  <w:t xml:space="preserve">Итого</w:t>
            </w:r>
            <w:r/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 w:after="0"/>
              <w:tabs>
                <w:tab w:val="left" w:pos="993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r>
            <w:r/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 w:after="0"/>
              <w:tabs>
                <w:tab w:val="left" w:pos="993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r>
            <w:r/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 w:after="0"/>
              <w:tabs>
                <w:tab w:val="left" w:pos="993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r>
            <w:r/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 w:after="0"/>
              <w:tabs>
                <w:tab w:val="left" w:pos="993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r>
            <w:r/>
          </w:p>
        </w:tc>
      </w:tr>
    </w:tbl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  <w:lang w:val="ru-RU" w:eastAsia="ar-SA"/>
        </w:rPr>
      </w:pPr>
      <w:r>
        <w:rPr>
          <w:rFonts w:ascii="Times New Roman" w:hAnsi="Times New Roman" w:cs="Times New Roman" w:eastAsia="Times New Roman"/>
          <w:sz w:val="24"/>
          <w:szCs w:val="24"/>
          <w:lang w:val="ru-RU" w:eastAsia="ar-SA"/>
        </w:rPr>
      </w:r>
      <w:r/>
    </w:p>
    <w:p>
      <w:pPr>
        <w:spacing w:lineRule="auto" w:line="240" w:after="200"/>
        <w:rPr>
          <w:rFonts w:ascii="Calibri" w:hAnsi="Calibri" w:cs="Calibri" w:eastAsia="Calibri"/>
          <w:lang w:val="ru-RU"/>
        </w:rPr>
      </w:pPr>
      <w:r>
        <w:rPr>
          <w:rFonts w:ascii="Calibri" w:hAnsi="Calibri" w:cs="Calibri" w:eastAsia="Calibri"/>
          <w:lang w:val="ru-RU"/>
        </w:rPr>
        <w:br w:type="page"/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Таблица 3 – Служебные командировки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r>
      <w:r/>
    </w:p>
    <w:tbl>
      <w:tblPr>
        <w:tblW w:w="15168" w:type="dxa"/>
        <w:tblInd w:w="-5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985"/>
        <w:gridCol w:w="1559"/>
        <w:gridCol w:w="1822"/>
        <w:gridCol w:w="1647"/>
        <w:gridCol w:w="1647"/>
        <w:gridCol w:w="1875"/>
        <w:gridCol w:w="1656"/>
      </w:tblGrid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  <w:t xml:space="preserve">№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  <w:t xml:space="preserve">п/п</w:t>
            </w:r>
            <w:r/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ar-SA"/>
              </w:rPr>
              <w:t xml:space="preserve">Пункт назначения (страна, город наименование населенного пункта)</w:t>
            </w:r>
            <w:r/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  <w:t xml:space="preserve">Норма возмещения суточных расходов на 1 человека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  <w:t xml:space="preserve">(2-х месячный расчетный показатель) (тенге)</w:t>
            </w:r>
            <w:r/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  <w:t xml:space="preserve">Норма расходов по найму жилого помещения в сутки на 1 человека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  <w:t xml:space="preserve">(тенге)</w:t>
            </w:r>
            <w:r/>
          </w:p>
        </w:tc>
        <w:tc>
          <w:tcPr>
            <w:shd w:val="clear" w:color="auto" w:fill="auto"/>
            <w:tcW w:w="182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  <w:t xml:space="preserve">Среднегодовое количество </w:t>
            </w: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  <w:t xml:space="preserve">человеко</w:t>
            </w: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  <w:t xml:space="preserve">/ дней для расчета суточных расходов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  <w:t xml:space="preserve">человеко</w:t>
            </w: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  <w:t xml:space="preserve">/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  <w:t xml:space="preserve">дней)</w:t>
            </w:r>
            <w:r/>
          </w:p>
        </w:tc>
        <w:tc>
          <w:tcPr>
            <w:shd w:val="clear" w:color="auto" w:fill="auto"/>
            <w:tcW w:w="164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  <w:t xml:space="preserve">Среднегодо</w:t>
            </w: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  <w:t xml:space="preserve"> вое количество </w:t>
            </w: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  <w:t xml:space="preserve">человеко</w:t>
            </w: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  <w:t xml:space="preserve">/ дней для расчета расхода по найму жилого помещения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  <w:t xml:space="preserve">человеко</w:t>
            </w: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  <w:t xml:space="preserve">/ дней)</w:t>
            </w:r>
            <w:r/>
          </w:p>
        </w:tc>
        <w:tc>
          <w:tcPr>
            <w:shd w:val="clear" w:color="auto" w:fill="auto"/>
            <w:tcW w:w="164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  <w:t xml:space="preserve">Среднегодо</w:t>
            </w: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  <w:t xml:space="preserve"> вое количество </w:t>
            </w: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  <w:t xml:space="preserve">командируе</w:t>
            </w: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  <w:t xml:space="preserve">мых</w:t>
            </w: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  <w:t xml:space="preserve"> человек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  <w:t xml:space="preserve">(человек)</w:t>
            </w:r>
            <w:r/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  <w:t xml:space="preserve">Средняя стоимость одного проезда в оба конца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  <w:t xml:space="preserve">(тенге)</w:t>
            </w:r>
            <w:r/>
          </w:p>
        </w:tc>
        <w:tc>
          <w:tcPr>
            <w:shd w:val="clear" w:color="auto" w:fill="auto"/>
            <w:tcW w:w="165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  <w:t xml:space="preserve">Сумма расходов (тысяч тенге)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  <w:t xml:space="preserve">(гр.3 х гр.5 + гр.4 х гр.6+ гр.7) х гр.8 / 1000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  <w:t xml:space="preserve">1</w:t>
            </w:r>
            <w:r/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  <w:t xml:space="preserve">2</w:t>
            </w:r>
            <w:r/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  <w:t xml:space="preserve">3</w:t>
            </w:r>
            <w:r/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  <w:t xml:space="preserve">4</w:t>
            </w:r>
            <w:r/>
          </w:p>
        </w:tc>
        <w:tc>
          <w:tcPr>
            <w:shd w:val="clear" w:color="auto" w:fill="auto"/>
            <w:tcW w:w="182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  <w:t xml:space="preserve">5</w:t>
            </w:r>
            <w:r/>
          </w:p>
        </w:tc>
        <w:tc>
          <w:tcPr>
            <w:shd w:val="clear" w:color="auto" w:fill="auto"/>
            <w:tcW w:w="164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  <w:t xml:space="preserve">6</w:t>
            </w:r>
            <w:r/>
          </w:p>
        </w:tc>
        <w:tc>
          <w:tcPr>
            <w:shd w:val="clear" w:color="auto" w:fill="auto"/>
            <w:tcW w:w="164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  <w:t xml:space="preserve">7</w:t>
            </w:r>
            <w:r/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  <w:t xml:space="preserve">8</w:t>
            </w:r>
            <w:r/>
          </w:p>
        </w:tc>
        <w:tc>
          <w:tcPr>
            <w:shd w:val="clear" w:color="auto" w:fill="auto"/>
            <w:tcW w:w="165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  <w:t xml:space="preserve">9</w:t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  <w:t xml:space="preserve">1.</w:t>
            </w:r>
            <w:r/>
          </w:p>
        </w:tc>
        <w:tc>
          <w:tcPr>
            <w:gridSpan w:val="6"/>
            <w:shd w:val="clear" w:color="auto" w:fill="auto"/>
            <w:tcW w:w="10928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ar-SA"/>
              </w:rPr>
              <w:t xml:space="preserve">20___год (1-й год) всего</w:t>
            </w:r>
            <w:r/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  <w:t xml:space="preserve">х</w:t>
            </w:r>
            <w:r/>
          </w:p>
        </w:tc>
        <w:tc>
          <w:tcPr>
            <w:shd w:val="clear" w:color="auto" w:fill="auto"/>
            <w:tcW w:w="1656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  <w:t xml:space="preserve">1.1.</w:t>
            </w:r>
            <w:r/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r>
            <w:r/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r>
            <w:r/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r>
            <w:r/>
          </w:p>
        </w:tc>
        <w:tc>
          <w:tcPr>
            <w:shd w:val="clear" w:color="auto" w:fill="auto"/>
            <w:tcW w:w="1822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r>
            <w:r/>
          </w:p>
        </w:tc>
        <w:tc>
          <w:tcPr>
            <w:shd w:val="clear" w:color="auto" w:fill="auto"/>
            <w:tcW w:w="1647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r>
            <w:r/>
          </w:p>
        </w:tc>
        <w:tc>
          <w:tcPr>
            <w:shd w:val="clear" w:color="auto" w:fill="auto"/>
            <w:tcW w:w="1647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r>
            <w:r/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r>
            <w:r/>
          </w:p>
        </w:tc>
        <w:tc>
          <w:tcPr>
            <w:shd w:val="clear" w:color="auto" w:fill="auto"/>
            <w:tcW w:w="1656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  <w:t xml:space="preserve">…</w:t>
            </w:r>
            <w:r/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r>
            <w:r/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r>
            <w:r/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r>
            <w:r/>
          </w:p>
        </w:tc>
        <w:tc>
          <w:tcPr>
            <w:shd w:val="clear" w:color="auto" w:fill="auto"/>
            <w:tcW w:w="1822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r>
            <w:r/>
          </w:p>
        </w:tc>
        <w:tc>
          <w:tcPr>
            <w:shd w:val="clear" w:color="auto" w:fill="auto"/>
            <w:tcW w:w="1647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r>
            <w:r/>
          </w:p>
        </w:tc>
        <w:tc>
          <w:tcPr>
            <w:shd w:val="clear" w:color="auto" w:fill="auto"/>
            <w:tcW w:w="1647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r>
            <w:r/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r>
            <w:r/>
          </w:p>
        </w:tc>
        <w:tc>
          <w:tcPr>
            <w:shd w:val="clear" w:color="auto" w:fill="auto"/>
            <w:tcW w:w="1656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  <w:t xml:space="preserve">2.</w:t>
            </w:r>
            <w:r/>
          </w:p>
        </w:tc>
        <w:tc>
          <w:tcPr>
            <w:gridSpan w:val="6"/>
            <w:shd w:val="clear" w:color="auto" w:fill="auto"/>
            <w:tcW w:w="10928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ar-SA"/>
              </w:rPr>
              <w:t xml:space="preserve">20___год (2-й год) всего</w:t>
            </w:r>
            <w:r/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  <w:t xml:space="preserve">х</w:t>
            </w:r>
            <w:r/>
          </w:p>
        </w:tc>
        <w:tc>
          <w:tcPr>
            <w:shd w:val="clear" w:color="auto" w:fill="auto"/>
            <w:tcW w:w="1656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  <w:t xml:space="preserve">2.1.</w:t>
            </w:r>
            <w:r/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r>
            <w:r/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r>
            <w:r/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r>
            <w:r/>
          </w:p>
        </w:tc>
        <w:tc>
          <w:tcPr>
            <w:shd w:val="clear" w:color="auto" w:fill="auto"/>
            <w:tcW w:w="1822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r>
            <w:r/>
          </w:p>
        </w:tc>
        <w:tc>
          <w:tcPr>
            <w:shd w:val="clear" w:color="auto" w:fill="auto"/>
            <w:tcW w:w="1647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r>
            <w:r/>
          </w:p>
        </w:tc>
        <w:tc>
          <w:tcPr>
            <w:shd w:val="clear" w:color="auto" w:fill="auto"/>
            <w:tcW w:w="1647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r>
            <w:r/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r>
            <w:r/>
          </w:p>
        </w:tc>
        <w:tc>
          <w:tcPr>
            <w:shd w:val="clear" w:color="auto" w:fill="auto"/>
            <w:tcW w:w="1656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  <w:t xml:space="preserve">…</w:t>
            </w:r>
            <w:r/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r>
            <w:r/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r>
            <w:r/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r>
            <w:r/>
          </w:p>
        </w:tc>
        <w:tc>
          <w:tcPr>
            <w:shd w:val="clear" w:color="auto" w:fill="auto"/>
            <w:tcW w:w="1822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r>
            <w:r/>
          </w:p>
        </w:tc>
        <w:tc>
          <w:tcPr>
            <w:shd w:val="clear" w:color="auto" w:fill="auto"/>
            <w:tcW w:w="1647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r>
            <w:r/>
          </w:p>
        </w:tc>
        <w:tc>
          <w:tcPr>
            <w:shd w:val="clear" w:color="auto" w:fill="auto"/>
            <w:tcW w:w="1647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r>
            <w:r/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r>
            <w:r/>
          </w:p>
        </w:tc>
        <w:tc>
          <w:tcPr>
            <w:shd w:val="clear" w:color="auto" w:fill="auto"/>
            <w:tcW w:w="1656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  <w:t xml:space="preserve">3.</w:t>
            </w:r>
            <w:r/>
          </w:p>
        </w:tc>
        <w:tc>
          <w:tcPr>
            <w:gridSpan w:val="6"/>
            <w:shd w:val="clear" w:color="auto" w:fill="auto"/>
            <w:tcW w:w="10928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ar-SA"/>
              </w:rPr>
              <w:t xml:space="preserve">20___год (3-й год) всего</w:t>
            </w:r>
            <w:r/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  <w:t xml:space="preserve">х</w:t>
            </w:r>
            <w:r/>
          </w:p>
        </w:tc>
        <w:tc>
          <w:tcPr>
            <w:shd w:val="clear" w:color="auto" w:fill="auto"/>
            <w:tcW w:w="1656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  <w:t xml:space="preserve">3.1.</w:t>
            </w:r>
            <w:r/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r>
            <w:r/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r>
            <w:r/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r>
            <w:r/>
          </w:p>
        </w:tc>
        <w:tc>
          <w:tcPr>
            <w:shd w:val="clear" w:color="auto" w:fill="auto"/>
            <w:tcW w:w="1822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r>
            <w:r/>
          </w:p>
        </w:tc>
        <w:tc>
          <w:tcPr>
            <w:shd w:val="clear" w:color="auto" w:fill="auto"/>
            <w:tcW w:w="1647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r>
            <w:r/>
          </w:p>
        </w:tc>
        <w:tc>
          <w:tcPr>
            <w:shd w:val="clear" w:color="auto" w:fill="auto"/>
            <w:tcW w:w="1647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r>
            <w:r/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r>
            <w:r/>
          </w:p>
        </w:tc>
        <w:tc>
          <w:tcPr>
            <w:shd w:val="clear" w:color="auto" w:fill="auto"/>
            <w:tcW w:w="1656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r>
            <w:r/>
          </w:p>
        </w:tc>
      </w:tr>
      <w:tr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  <w:t xml:space="preserve">…</w:t>
            </w:r>
            <w:r/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r>
            <w:r/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r>
            <w:r/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r>
            <w:r/>
          </w:p>
        </w:tc>
        <w:tc>
          <w:tcPr>
            <w:shd w:val="clear" w:color="auto" w:fill="auto"/>
            <w:tcW w:w="1822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r>
            <w:r/>
          </w:p>
        </w:tc>
        <w:tc>
          <w:tcPr>
            <w:shd w:val="clear" w:color="auto" w:fill="auto"/>
            <w:tcW w:w="1647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r>
            <w:r/>
          </w:p>
        </w:tc>
        <w:tc>
          <w:tcPr>
            <w:shd w:val="clear" w:color="auto" w:fill="auto"/>
            <w:tcW w:w="1647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r>
            <w:r/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r>
            <w:r/>
          </w:p>
        </w:tc>
        <w:tc>
          <w:tcPr>
            <w:shd w:val="clear" w:color="auto" w:fill="auto"/>
            <w:tcW w:w="1656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r>
            <w:r/>
          </w:p>
        </w:tc>
      </w:tr>
      <w:tr>
        <w:trPr/>
        <w:tc>
          <w:tcPr>
            <w:gridSpan w:val="7"/>
            <w:shd w:val="clear" w:color="auto" w:fill="auto"/>
            <w:tcW w:w="11637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  <w:t xml:space="preserve">Итого (гр.1 + гр.2 + гр.3)</w:t>
            </w:r>
            <w:r/>
          </w:p>
        </w:tc>
        <w:tc>
          <w:tcPr>
            <w:shd w:val="clear" w:color="auto" w:fill="auto"/>
            <w:tcW w:w="1875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  <w:t xml:space="preserve">х</w:t>
            </w:r>
            <w:r/>
          </w:p>
        </w:tc>
        <w:tc>
          <w:tcPr>
            <w:shd w:val="clear" w:color="auto" w:fill="auto"/>
            <w:tcW w:w="1656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ar-SA"/>
              </w:rPr>
            </w:r>
            <w:r/>
          </w:p>
        </w:tc>
      </w:tr>
    </w:tbl>
    <w:p>
      <w:pPr>
        <w:contextualSpacing w:val="true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r>
      <w:r/>
    </w:p>
    <w:p>
      <w:pPr>
        <w:contextualSpacing w:val="true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Таблица 4 – Научно-организационное сопровождение, прочие услуги и работы</w:t>
      </w:r>
      <w:r/>
    </w:p>
    <w:p>
      <w:pPr>
        <w:contextualSpacing w:val="true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r>
      <w:r/>
    </w:p>
    <w:tbl>
      <w:tblPr>
        <w:tblW w:w="14454" w:type="dxa"/>
        <w:tblLayout w:type="fixed"/>
        <w:tblLook w:val="04A0" w:firstRow="1" w:lastRow="0" w:firstColumn="1" w:lastColumn="0" w:noHBand="0" w:noVBand="1"/>
      </w:tblPr>
      <w:tblGrid>
        <w:gridCol w:w="704"/>
        <w:gridCol w:w="3690"/>
        <w:gridCol w:w="2834"/>
        <w:gridCol w:w="2548"/>
        <w:gridCol w:w="1985"/>
        <w:gridCol w:w="2693"/>
      </w:tblGrid>
      <w:tr>
        <w:trPr>
          <w:trHeight w:val="365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none" w:color="000000" w:sz="4" w:space="0"/>
            </w:tcBorders>
            <w:tcW w:w="704" w:type="dxa"/>
            <w:textDirection w:val="lrTb"/>
            <w:noWrap/>
          </w:tcPr>
          <w:p>
            <w:pPr>
              <w:contextualSpacing w:val="true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</w:pPr>
            <w:r/>
            <w:bookmarkStart w:id="9" w:name="_Hlk168410606"/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  <w:t xml:space="preserve">№</w:t>
            </w:r>
            <w:r/>
          </w:p>
          <w:p>
            <w:pPr>
              <w:contextualSpacing w:val="true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  <w:t xml:space="preserve">п/п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none" w:color="000000" w:sz="4" w:space="0"/>
            </w:tcBorders>
            <w:tcW w:w="3690" w:type="dxa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  <w:t xml:space="preserve">Наименование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none" w:color="000000" w:sz="4" w:space="0"/>
            </w:tcBorders>
            <w:tcW w:w="2834" w:type="dxa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  <w:t xml:space="preserve">Единица измерения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none" w:color="000000" w:sz="4" w:space="0"/>
            </w:tcBorders>
            <w:tcW w:w="2548" w:type="dxa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  <w:t xml:space="preserve">Кол-во, единиц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  <w:t xml:space="preserve">Стоимость за единицу, тенге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none" w:color="000000" w:sz="4" w:space="0"/>
            </w:tcBorders>
            <w:tcW w:w="2693" w:type="dxa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  <w:t xml:space="preserve">Общая стоимость, тенге</w:t>
            </w:r>
            <w:r/>
          </w:p>
          <w:p>
            <w:pPr>
              <w:contextualSpacing w:val="true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  <w:t xml:space="preserve">(гр.4 × гр.5)</w:t>
            </w:r>
            <w:r/>
          </w:p>
        </w:tc>
      </w:tr>
      <w:tr>
        <w:trPr>
          <w:trHeight w:val="5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4" w:type="dxa"/>
            <w:textDirection w:val="lrTb"/>
            <w:noWrap/>
          </w:tcPr>
          <w:p>
            <w:pPr>
              <w:contextualSpacing w:val="true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690" w:type="dxa"/>
            <w:textDirection w:val="lrTb"/>
            <w:noWrap/>
          </w:tcPr>
          <w:p>
            <w:pPr>
              <w:contextualSpacing w:val="true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4" w:type="dxa"/>
            <w:textDirection w:val="lrTb"/>
            <w:noWrap/>
          </w:tcPr>
          <w:p>
            <w:pPr>
              <w:contextualSpacing w:val="true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548" w:type="dxa"/>
            <w:textDirection w:val="lrTb"/>
            <w:noWrap/>
          </w:tcPr>
          <w:p>
            <w:pPr>
              <w:contextualSpacing w:val="true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85" w:type="dxa"/>
            <w:textDirection w:val="lrTb"/>
            <w:noWrap/>
          </w:tcPr>
          <w:p>
            <w:pPr>
              <w:contextualSpacing w:val="true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693" w:type="dxa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ru-RU"/>
              </w:rPr>
              <w:t xml:space="preserve">6</w:t>
            </w:r>
            <w:r/>
          </w:p>
        </w:tc>
      </w:tr>
      <w:tr>
        <w:trPr>
          <w:trHeight w:val="5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4" w:type="dxa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  <w:t xml:space="preserve">1.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color="000000" w:sz="4" w:space="0"/>
              <w:bottom w:val="single" w:sz="4" w:space="0" w:color="auto"/>
            </w:tcBorders>
            <w:tcW w:w="3690" w:type="dxa"/>
            <w:textDirection w:val="lrTb"/>
            <w:noWrap w:val="false"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  <w:t xml:space="preserve">20___год (1-й год), всего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4" w:type="dxa"/>
            <w:textDirection w:val="lrTb"/>
            <w:noWrap w:val="false"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548" w:type="dxa"/>
            <w:textDirection w:val="lrTb"/>
            <w:noWrap w:val="false"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85" w:type="dxa"/>
            <w:textDirection w:val="lrTb"/>
            <w:noWrap w:val="false"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693" w:type="dxa"/>
            <w:textDirection w:val="lrTb"/>
            <w:noWrap w:val="false"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r>
            <w:r/>
          </w:p>
        </w:tc>
      </w:tr>
      <w:tr>
        <w:trPr>
          <w:trHeight w:val="5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4" w:type="dxa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  <w:t xml:space="preserve">1.1.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690" w:type="dxa"/>
            <w:textDirection w:val="lrTb"/>
            <w:noWrap w:val="false"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4" w:type="dxa"/>
            <w:textDirection w:val="lrTb"/>
            <w:noWrap w:val="false"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548" w:type="dxa"/>
            <w:textDirection w:val="lrTb"/>
            <w:noWrap w:val="false"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85" w:type="dxa"/>
            <w:textDirection w:val="lrTb"/>
            <w:noWrap w:val="false"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693" w:type="dxa"/>
            <w:textDirection w:val="lrTb"/>
            <w:noWrap w:val="false"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r>
            <w:r/>
          </w:p>
        </w:tc>
      </w:tr>
      <w:tr>
        <w:trPr>
          <w:trHeight w:val="5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4" w:type="dxa"/>
            <w:textDirection w:val="lrTb"/>
            <w:noWrap/>
          </w:tcPr>
          <w:p>
            <w:pPr>
              <w:contextualSpacing w:val="true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  <w:t xml:space="preserve">…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690" w:type="dxa"/>
            <w:textDirection w:val="lrTb"/>
            <w:noWrap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4" w:type="dxa"/>
            <w:textDirection w:val="lrTb"/>
            <w:noWrap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548" w:type="dxa"/>
            <w:textDirection w:val="lrTb"/>
            <w:noWrap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85" w:type="dxa"/>
            <w:textDirection w:val="lrTb"/>
            <w:noWrap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693" w:type="dxa"/>
            <w:textDirection w:val="lrTb"/>
            <w:noWrap w:val="false"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bCs/>
                <w:i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i/>
                <w:iCs/>
                <w:sz w:val="28"/>
                <w:szCs w:val="28"/>
                <w:lang w:val="ru-RU" w:eastAsia="ru-RU"/>
              </w:rPr>
            </w:r>
            <w:r/>
          </w:p>
        </w:tc>
      </w:tr>
      <w:tr>
        <w:trPr>
          <w:trHeight w:val="5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4" w:type="dxa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  <w:t xml:space="preserve">2.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color="000000" w:sz="4" w:space="0"/>
              <w:bottom w:val="single" w:sz="4" w:space="0" w:color="auto"/>
            </w:tcBorders>
            <w:tcW w:w="3690" w:type="dxa"/>
            <w:textDirection w:val="lrTb"/>
            <w:noWrap w:val="false"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  <w:t xml:space="preserve">20___год (2-й год), всего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4" w:type="dxa"/>
            <w:textDirection w:val="lrTb"/>
            <w:noWrap w:val="false"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548" w:type="dxa"/>
            <w:textDirection w:val="lrTb"/>
            <w:noWrap w:val="false"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85" w:type="dxa"/>
            <w:textDirection w:val="lrTb"/>
            <w:noWrap w:val="false"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693" w:type="dxa"/>
            <w:textDirection w:val="lrTb"/>
            <w:noWrap w:val="false"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r>
            <w:r/>
          </w:p>
        </w:tc>
      </w:tr>
      <w:tr>
        <w:trPr>
          <w:trHeight w:val="5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4" w:type="dxa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  <w:t xml:space="preserve">2.1.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color="000000" w:sz="4" w:space="0"/>
              <w:bottom w:val="single" w:sz="4" w:space="0" w:color="auto"/>
            </w:tcBorders>
            <w:tcW w:w="3690" w:type="dxa"/>
            <w:textDirection w:val="lrTb"/>
            <w:noWrap w:val="false"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4" w:type="dxa"/>
            <w:textDirection w:val="lrTb"/>
            <w:noWrap w:val="false"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548" w:type="dxa"/>
            <w:textDirection w:val="lrTb"/>
            <w:noWrap w:val="false"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85" w:type="dxa"/>
            <w:textDirection w:val="lrTb"/>
            <w:noWrap w:val="false"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693" w:type="dxa"/>
            <w:textDirection w:val="lrTb"/>
            <w:noWrap w:val="false"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r>
            <w:r/>
          </w:p>
        </w:tc>
      </w:tr>
      <w:tr>
        <w:trPr>
          <w:trHeight w:val="5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4" w:type="dxa"/>
            <w:textDirection w:val="lrTb"/>
            <w:noWrap/>
          </w:tcPr>
          <w:p>
            <w:pPr>
              <w:contextualSpacing w:val="true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  <w:t xml:space="preserve">…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690" w:type="dxa"/>
            <w:textDirection w:val="lrTb"/>
            <w:noWrap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4" w:type="dxa"/>
            <w:textDirection w:val="lrTb"/>
            <w:noWrap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548" w:type="dxa"/>
            <w:textDirection w:val="lrTb"/>
            <w:noWrap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85" w:type="dxa"/>
            <w:textDirection w:val="lrTb"/>
            <w:noWrap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693" w:type="dxa"/>
            <w:textDirection w:val="lrTb"/>
            <w:noWrap w:val="false"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bCs/>
                <w:i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i/>
                <w:iCs/>
                <w:sz w:val="28"/>
                <w:szCs w:val="28"/>
                <w:lang w:val="ru-RU" w:eastAsia="ru-RU"/>
              </w:rPr>
            </w:r>
            <w:r/>
          </w:p>
        </w:tc>
      </w:tr>
      <w:tr>
        <w:trPr>
          <w:trHeight w:val="5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4" w:type="dxa"/>
            <w:textDirection w:val="lrTb"/>
            <w:noWrap/>
          </w:tcPr>
          <w:p>
            <w:pPr>
              <w:contextualSpacing w:val="true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  <w:t xml:space="preserve">3.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single" w:sz="4" w:space="0" w:color="auto"/>
              <w:right w:val="single" w:color="000000" w:sz="4" w:space="0"/>
              <w:bottom w:val="single" w:sz="4" w:space="0" w:color="auto"/>
            </w:tcBorders>
            <w:tcW w:w="3690" w:type="dxa"/>
            <w:textDirection w:val="lrTb"/>
            <w:noWrap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  <w:t xml:space="preserve">20___год (3-й год), всего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4" w:type="dxa"/>
            <w:textDirection w:val="lrTb"/>
            <w:noWrap w:val="false"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548" w:type="dxa"/>
            <w:textDirection w:val="lrTb"/>
            <w:noWrap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85" w:type="dxa"/>
            <w:textDirection w:val="lrTb"/>
            <w:noWrap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693" w:type="dxa"/>
            <w:textDirection w:val="lrTb"/>
            <w:noWrap w:val="false"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bCs/>
                <w:i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i/>
                <w:iCs/>
                <w:sz w:val="28"/>
                <w:szCs w:val="28"/>
                <w:lang w:val="ru-RU" w:eastAsia="ru-RU"/>
              </w:rPr>
            </w:r>
            <w:r/>
          </w:p>
        </w:tc>
      </w:tr>
      <w:tr>
        <w:trPr>
          <w:trHeight w:val="5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4" w:type="dxa"/>
            <w:textDirection w:val="lrTb"/>
            <w:noWrap/>
          </w:tcPr>
          <w:p>
            <w:pPr>
              <w:contextualSpacing w:val="true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  <w:t xml:space="preserve">3.1.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single" w:sz="4" w:space="0" w:color="auto"/>
              <w:right w:val="single" w:color="000000" w:sz="4" w:space="0"/>
              <w:bottom w:val="single" w:sz="4" w:space="0" w:color="auto"/>
            </w:tcBorders>
            <w:tcW w:w="3690" w:type="dxa"/>
            <w:textDirection w:val="lrTb"/>
            <w:noWrap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4" w:type="dxa"/>
            <w:textDirection w:val="lrTb"/>
            <w:noWrap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548" w:type="dxa"/>
            <w:textDirection w:val="lrTb"/>
            <w:noWrap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85" w:type="dxa"/>
            <w:textDirection w:val="lrTb"/>
            <w:noWrap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693" w:type="dxa"/>
            <w:textDirection w:val="lrTb"/>
            <w:noWrap w:val="false"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r>
            <w:r/>
          </w:p>
        </w:tc>
      </w:tr>
      <w:tr>
        <w:trPr>
          <w:trHeight w:val="5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4" w:type="dxa"/>
            <w:textDirection w:val="lrTb"/>
            <w:noWrap/>
          </w:tcPr>
          <w:p>
            <w:pPr>
              <w:contextualSpacing w:val="true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  <w:t xml:space="preserve">…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690" w:type="dxa"/>
            <w:textDirection w:val="lrTb"/>
            <w:noWrap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4" w:type="dxa"/>
            <w:textDirection w:val="lrTb"/>
            <w:noWrap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548" w:type="dxa"/>
            <w:textDirection w:val="lrTb"/>
            <w:noWrap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85" w:type="dxa"/>
            <w:textDirection w:val="lrTb"/>
            <w:noWrap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693" w:type="dxa"/>
            <w:textDirection w:val="lrTb"/>
            <w:noWrap w:val="false"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bCs/>
                <w:i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i/>
                <w:iCs/>
                <w:sz w:val="28"/>
                <w:szCs w:val="28"/>
                <w:lang w:val="ru-RU" w:eastAsia="ru-RU"/>
              </w:rPr>
            </w:r>
            <w:r/>
          </w:p>
        </w:tc>
      </w:tr>
      <w:tr>
        <w:trPr>
          <w:trHeight w:val="50"/>
        </w:trPr>
        <w:tc>
          <w:tcPr>
            <w:gridSpan w:val="2"/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color="000000" w:sz="4" w:space="0"/>
              <w:bottom w:val="single" w:sz="4" w:space="0" w:color="auto"/>
            </w:tcBorders>
            <w:tcW w:w="4394" w:type="dxa"/>
            <w:textDirection w:val="lrTb"/>
            <w:noWrap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  <w:t xml:space="preserve">Итого </w:t>
            </w: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  <w:t xml:space="preserve">(гр.1 + гр.2 + гр.3), тенге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4" w:type="dxa"/>
            <w:textDirection w:val="lrTb"/>
            <w:noWrap w:val="false"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548" w:type="dxa"/>
            <w:textDirection w:val="lrTb"/>
            <w:noWrap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85" w:type="dxa"/>
            <w:textDirection w:val="lrTb"/>
            <w:noWrap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693" w:type="dxa"/>
            <w:textDirection w:val="lrTb"/>
            <w:noWrap w:val="false"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r>
            <w:bookmarkEnd w:id="9"/>
            <w:r/>
          </w:p>
        </w:tc>
      </w:tr>
    </w:tbl>
    <w:p>
      <w:pPr>
        <w:contextualSpacing w:val="true"/>
        <w:spacing w:lineRule="auto" w:line="240" w:after="0"/>
        <w:rPr>
          <w:rFonts w:ascii="Times New Roman" w:hAnsi="Times New Roman" w:cs="Times New Roman" w:eastAsia="Times New Roman"/>
          <w:sz w:val="24"/>
          <w:szCs w:val="24"/>
          <w:lang w:val="ru-RU" w:eastAsia="ar-SA"/>
        </w:rPr>
      </w:pPr>
      <w:r>
        <w:rPr>
          <w:rFonts w:ascii="Times New Roman" w:hAnsi="Times New Roman" w:cs="Times New Roman" w:eastAsia="Times New Roman"/>
          <w:sz w:val="24"/>
          <w:szCs w:val="24"/>
          <w:lang w:val="ru-RU" w:eastAsia="ar-SA"/>
        </w:rPr>
      </w:r>
      <w:r/>
    </w:p>
    <w:p>
      <w:pPr>
        <w:spacing w:lineRule="auto" w:line="240" w:after="200"/>
        <w:rPr>
          <w:rFonts w:ascii="Times New Roman" w:hAnsi="Times New Roman" w:cs="Times New Roman" w:eastAsia="Times New Roman"/>
          <w:sz w:val="24"/>
          <w:szCs w:val="24"/>
          <w:lang w:val="ru-RU" w:eastAsia="ar-SA"/>
        </w:rPr>
      </w:pPr>
      <w:r>
        <w:rPr>
          <w:rFonts w:ascii="Times New Roman" w:hAnsi="Times New Roman" w:cs="Times New Roman" w:eastAsia="Times New Roman"/>
          <w:sz w:val="24"/>
          <w:szCs w:val="24"/>
          <w:lang w:val="ru-RU" w:eastAsia="ar-SA"/>
        </w:rPr>
        <w:br w:type="page"/>
      </w:r>
      <w:r/>
    </w:p>
    <w:p>
      <w:pPr>
        <w:contextualSpacing w:val="true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Таблица 5 – Приобретение материалов, оборудования и (или) программного обеспечения (для юридических лиц)</w:t>
      </w:r>
      <w:r/>
    </w:p>
    <w:p>
      <w:pPr>
        <w:contextualSpacing w:val="true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r>
      <w:r/>
    </w:p>
    <w:tbl>
      <w:tblPr>
        <w:tblW w:w="14454" w:type="dxa"/>
        <w:tblLayout w:type="fixed"/>
        <w:tblLook w:val="04A0" w:firstRow="1" w:lastRow="0" w:firstColumn="1" w:lastColumn="0" w:noHBand="0" w:noVBand="1"/>
      </w:tblPr>
      <w:tblGrid>
        <w:gridCol w:w="704"/>
        <w:gridCol w:w="4394"/>
        <w:gridCol w:w="2599"/>
        <w:gridCol w:w="1796"/>
        <w:gridCol w:w="2835"/>
        <w:gridCol w:w="2126"/>
      </w:tblGrid>
      <w:tr>
        <w:trPr>
          <w:trHeight w:val="365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none" w:color="000000" w:sz="4" w:space="0"/>
            </w:tcBorders>
            <w:tcW w:w="704" w:type="dxa"/>
            <w:textDirection w:val="lrTb"/>
            <w:noWrap/>
          </w:tcPr>
          <w:p>
            <w:pPr>
              <w:contextualSpacing w:val="true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  <w:t xml:space="preserve">№</w:t>
            </w:r>
            <w:r/>
          </w:p>
          <w:p>
            <w:pPr>
              <w:contextualSpacing w:val="true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  <w:t xml:space="preserve">п/п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none" w:color="000000" w:sz="4" w:space="0"/>
            </w:tcBorders>
            <w:tcW w:w="4394" w:type="dxa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  <w:t xml:space="preserve">Наименование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none" w:color="000000" w:sz="4" w:space="0"/>
            </w:tcBorders>
            <w:tcW w:w="2599" w:type="dxa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  <w:t xml:space="preserve">Единица измерения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none" w:color="000000" w:sz="4" w:space="0"/>
            </w:tcBorders>
            <w:tcW w:w="1796" w:type="dxa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  <w:t xml:space="preserve">Кол-во, единиц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  <w:t xml:space="preserve">Стоимость за единицу, тенге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none" w:color="000000" w:sz="4" w:space="0"/>
            </w:tcBorders>
            <w:tcW w:w="2126" w:type="dxa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  <w:t xml:space="preserve">Общая стоимость, тенге</w:t>
            </w:r>
            <w:r/>
          </w:p>
          <w:p>
            <w:pPr>
              <w:contextualSpacing w:val="true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  <w:t xml:space="preserve">(гр.4 × гр.5)</w:t>
            </w:r>
            <w:r/>
          </w:p>
        </w:tc>
      </w:tr>
      <w:tr>
        <w:trPr>
          <w:trHeight w:val="5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4" w:type="dxa"/>
            <w:textDirection w:val="lrTb"/>
            <w:noWrap/>
          </w:tcPr>
          <w:p>
            <w:pPr>
              <w:contextualSpacing w:val="true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394" w:type="dxa"/>
            <w:textDirection w:val="lrTb"/>
            <w:noWrap/>
          </w:tcPr>
          <w:p>
            <w:pPr>
              <w:contextualSpacing w:val="true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599" w:type="dxa"/>
            <w:textDirection w:val="lrTb"/>
            <w:noWrap/>
          </w:tcPr>
          <w:p>
            <w:pPr>
              <w:contextualSpacing w:val="true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796" w:type="dxa"/>
            <w:textDirection w:val="lrTb"/>
            <w:noWrap/>
          </w:tcPr>
          <w:p>
            <w:pPr>
              <w:contextualSpacing w:val="true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5" w:type="dxa"/>
            <w:textDirection w:val="lrTb"/>
            <w:noWrap/>
          </w:tcPr>
          <w:p>
            <w:pPr>
              <w:contextualSpacing w:val="true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ru-RU" w:eastAsia="ru-RU"/>
              </w:rPr>
              <w:t xml:space="preserve">6</w:t>
            </w:r>
            <w:r/>
          </w:p>
        </w:tc>
      </w:tr>
      <w:tr>
        <w:trPr>
          <w:trHeight w:val="5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4" w:type="dxa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  <w:t xml:space="preserve">1.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color="000000" w:sz="4" w:space="0"/>
              <w:bottom w:val="single" w:sz="4" w:space="0" w:color="auto"/>
            </w:tcBorders>
            <w:tcW w:w="4394" w:type="dxa"/>
            <w:textDirection w:val="lrTb"/>
            <w:noWrap w:val="false"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  <w:t xml:space="preserve">20___год (1-й год), всего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599" w:type="dxa"/>
            <w:textDirection w:val="lrTb"/>
            <w:noWrap w:val="false"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796" w:type="dxa"/>
            <w:textDirection w:val="lrTb"/>
            <w:noWrap w:val="false"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5" w:type="dxa"/>
            <w:textDirection w:val="lrTb"/>
            <w:noWrap w:val="false"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r>
            <w:r/>
          </w:p>
        </w:tc>
      </w:tr>
      <w:tr>
        <w:trPr>
          <w:trHeight w:val="5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4" w:type="dxa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  <w:t xml:space="preserve">1.1.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394" w:type="dxa"/>
            <w:textDirection w:val="lrTb"/>
            <w:noWrap w:val="false"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599" w:type="dxa"/>
            <w:textDirection w:val="lrTb"/>
            <w:noWrap w:val="false"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796" w:type="dxa"/>
            <w:textDirection w:val="lrTb"/>
            <w:noWrap w:val="false"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5" w:type="dxa"/>
            <w:textDirection w:val="lrTb"/>
            <w:noWrap w:val="false"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r>
            <w:r/>
          </w:p>
        </w:tc>
      </w:tr>
      <w:tr>
        <w:trPr>
          <w:trHeight w:val="5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4" w:type="dxa"/>
            <w:textDirection w:val="lrTb"/>
            <w:noWrap/>
          </w:tcPr>
          <w:p>
            <w:pPr>
              <w:contextualSpacing w:val="true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  <w:t xml:space="preserve">…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394" w:type="dxa"/>
            <w:textDirection w:val="lrTb"/>
            <w:noWrap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599" w:type="dxa"/>
            <w:textDirection w:val="lrTb"/>
            <w:noWrap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796" w:type="dxa"/>
            <w:textDirection w:val="lrTb"/>
            <w:noWrap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5" w:type="dxa"/>
            <w:textDirection w:val="lrTb"/>
            <w:noWrap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bCs/>
                <w:i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i/>
                <w:iCs/>
                <w:sz w:val="28"/>
                <w:szCs w:val="28"/>
                <w:lang w:val="ru-RU" w:eastAsia="ru-RU"/>
              </w:rPr>
            </w:r>
            <w:r/>
          </w:p>
        </w:tc>
      </w:tr>
      <w:tr>
        <w:trPr>
          <w:trHeight w:val="5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4" w:type="dxa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  <w:t xml:space="preserve">2.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color="000000" w:sz="4" w:space="0"/>
              <w:bottom w:val="single" w:sz="4" w:space="0" w:color="auto"/>
            </w:tcBorders>
            <w:tcW w:w="4394" w:type="dxa"/>
            <w:textDirection w:val="lrTb"/>
            <w:noWrap w:val="false"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  <w:t xml:space="preserve">20___год (2-й год), всего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599" w:type="dxa"/>
            <w:textDirection w:val="lrTb"/>
            <w:noWrap w:val="false"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796" w:type="dxa"/>
            <w:textDirection w:val="lrTb"/>
            <w:noWrap w:val="false"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5" w:type="dxa"/>
            <w:textDirection w:val="lrTb"/>
            <w:noWrap w:val="false"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r>
            <w:r/>
          </w:p>
        </w:tc>
      </w:tr>
      <w:tr>
        <w:trPr>
          <w:trHeight w:val="5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4" w:type="dxa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  <w:t xml:space="preserve">2.1.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color="000000" w:sz="4" w:space="0"/>
              <w:bottom w:val="single" w:sz="4" w:space="0" w:color="auto"/>
            </w:tcBorders>
            <w:tcW w:w="4394" w:type="dxa"/>
            <w:textDirection w:val="lrTb"/>
            <w:noWrap w:val="false"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599" w:type="dxa"/>
            <w:textDirection w:val="lrTb"/>
            <w:noWrap w:val="false"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796" w:type="dxa"/>
            <w:textDirection w:val="lrTb"/>
            <w:noWrap w:val="false"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5" w:type="dxa"/>
            <w:textDirection w:val="lrTb"/>
            <w:noWrap w:val="false"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r>
            <w:r/>
          </w:p>
        </w:tc>
      </w:tr>
      <w:tr>
        <w:trPr>
          <w:trHeight w:val="5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4" w:type="dxa"/>
            <w:textDirection w:val="lrTb"/>
            <w:noWrap/>
          </w:tcPr>
          <w:p>
            <w:pPr>
              <w:contextualSpacing w:val="true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  <w:t xml:space="preserve">…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394" w:type="dxa"/>
            <w:textDirection w:val="lrTb"/>
            <w:noWrap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599" w:type="dxa"/>
            <w:textDirection w:val="lrTb"/>
            <w:noWrap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796" w:type="dxa"/>
            <w:textDirection w:val="lrTb"/>
            <w:noWrap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5" w:type="dxa"/>
            <w:textDirection w:val="lrTb"/>
            <w:noWrap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bCs/>
                <w:i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i/>
                <w:iCs/>
                <w:sz w:val="28"/>
                <w:szCs w:val="28"/>
                <w:lang w:val="ru-RU" w:eastAsia="ru-RU"/>
              </w:rPr>
            </w:r>
            <w:r/>
          </w:p>
        </w:tc>
      </w:tr>
      <w:tr>
        <w:trPr>
          <w:trHeight w:val="5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4" w:type="dxa"/>
            <w:textDirection w:val="lrTb"/>
            <w:noWrap/>
          </w:tcPr>
          <w:p>
            <w:pPr>
              <w:contextualSpacing w:val="true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  <w:t xml:space="preserve">3.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single" w:sz="4" w:space="0" w:color="auto"/>
              <w:right w:val="single" w:color="000000" w:sz="4" w:space="0"/>
              <w:bottom w:val="single" w:sz="4" w:space="0" w:color="auto"/>
            </w:tcBorders>
            <w:tcW w:w="4394" w:type="dxa"/>
            <w:textDirection w:val="lrTb"/>
            <w:noWrap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  <w:t xml:space="preserve">20___год (3-й год), всего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599" w:type="dxa"/>
            <w:textDirection w:val="lrTb"/>
            <w:noWrap w:val="false"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796" w:type="dxa"/>
            <w:textDirection w:val="lrTb"/>
            <w:noWrap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5" w:type="dxa"/>
            <w:textDirection w:val="lrTb"/>
            <w:noWrap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bCs/>
                <w:i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i/>
                <w:iCs/>
                <w:sz w:val="28"/>
                <w:szCs w:val="28"/>
                <w:lang w:val="ru-RU" w:eastAsia="ru-RU"/>
              </w:rPr>
            </w:r>
            <w:r/>
          </w:p>
        </w:tc>
      </w:tr>
      <w:tr>
        <w:trPr>
          <w:trHeight w:val="5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4" w:type="dxa"/>
            <w:textDirection w:val="lrTb"/>
            <w:noWrap/>
          </w:tcPr>
          <w:p>
            <w:pPr>
              <w:contextualSpacing w:val="true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  <w:t xml:space="preserve">3.1.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single" w:sz="4" w:space="0" w:color="auto"/>
              <w:right w:val="single" w:color="000000" w:sz="4" w:space="0"/>
              <w:bottom w:val="single" w:sz="4" w:space="0" w:color="auto"/>
            </w:tcBorders>
            <w:tcW w:w="4394" w:type="dxa"/>
            <w:textDirection w:val="lrTb"/>
            <w:noWrap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599" w:type="dxa"/>
            <w:textDirection w:val="lrTb"/>
            <w:noWrap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796" w:type="dxa"/>
            <w:textDirection w:val="lrTb"/>
            <w:noWrap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5" w:type="dxa"/>
            <w:textDirection w:val="lrTb"/>
            <w:noWrap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r>
            <w:r/>
          </w:p>
        </w:tc>
      </w:tr>
      <w:tr>
        <w:trPr>
          <w:trHeight w:val="5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4" w:type="dxa"/>
            <w:textDirection w:val="lrTb"/>
            <w:noWrap/>
          </w:tcPr>
          <w:p>
            <w:pPr>
              <w:contextualSpacing w:val="true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  <w:t xml:space="preserve">…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394" w:type="dxa"/>
            <w:textDirection w:val="lrTb"/>
            <w:noWrap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599" w:type="dxa"/>
            <w:textDirection w:val="lrTb"/>
            <w:noWrap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796" w:type="dxa"/>
            <w:textDirection w:val="lrTb"/>
            <w:noWrap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5" w:type="dxa"/>
            <w:textDirection w:val="lrTb"/>
            <w:noWrap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bCs/>
                <w:i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i/>
                <w:iCs/>
                <w:sz w:val="28"/>
                <w:szCs w:val="28"/>
                <w:lang w:val="ru-RU" w:eastAsia="ru-RU"/>
              </w:rPr>
            </w:r>
            <w:r/>
          </w:p>
        </w:tc>
      </w:tr>
      <w:tr>
        <w:trPr>
          <w:trHeight w:val="50"/>
        </w:trPr>
        <w:tc>
          <w:tcPr>
            <w:gridSpan w:val="2"/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color="000000" w:sz="4" w:space="0"/>
              <w:bottom w:val="single" w:sz="4" w:space="0" w:color="auto"/>
            </w:tcBorders>
            <w:tcW w:w="5098" w:type="dxa"/>
            <w:textDirection w:val="lrTb"/>
            <w:noWrap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  <w:t xml:space="preserve">Итого </w:t>
            </w: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  <w:t xml:space="preserve">(гр.1 + гр.2 + гр.3), тенге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599" w:type="dxa"/>
            <w:textDirection w:val="lrTb"/>
            <w:noWrap w:val="false"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796" w:type="dxa"/>
            <w:textDirection w:val="lrTb"/>
            <w:noWrap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5" w:type="dxa"/>
            <w:textDirection w:val="lrTb"/>
            <w:noWrap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8"/>
                <w:lang w:val="ru-RU" w:eastAsia="ru-RU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contextualSpacing w:val="true"/>
              <w:spacing w:lineRule="auto" w:line="240" w:after="0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val="ru-RU" w:eastAsia="ru-RU"/>
              </w:rPr>
            </w:r>
            <w:r/>
          </w:p>
        </w:tc>
      </w:tr>
    </w:tbl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  <w:lang w:val="ru-RU" w:eastAsia="ar-SA"/>
        </w:rPr>
      </w:pPr>
      <w:r>
        <w:rPr>
          <w:rFonts w:ascii="Times New Roman" w:hAnsi="Times New Roman" w:cs="Times New Roman" w:eastAsia="Times New Roman"/>
          <w:sz w:val="24"/>
          <w:szCs w:val="24"/>
          <w:lang w:val="ru-RU" w:eastAsia="ar-SA"/>
        </w:rPr>
      </w:r>
      <w:r/>
    </w:p>
    <w:p>
      <w:pPr>
        <w:spacing w:lineRule="auto" w:line="240" w:after="200"/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4"/>
          <w:szCs w:val="24"/>
          <w:lang w:val="ru-RU" w:eastAsia="ar-SA"/>
        </w:rPr>
        <w:br w:type="page"/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Таблица </w:t>
      </w:r>
      <w:r>
        <w:rPr>
          <w:rFonts w:ascii="Times New Roman" w:hAnsi="Times New Roman" w:cs="Times New Roman" w:eastAsia="Times New Roman"/>
          <w:sz w:val="28"/>
          <w:szCs w:val="28"/>
          <w:lang w:val="en-US" w:eastAsia="ar-SA"/>
        </w:rPr>
        <w:t xml:space="preserve">6</w:t>
      </w: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  <w:t xml:space="preserve"> – План работ по реализации</w:t>
      </w:r>
      <w:r/>
    </w:p>
    <w:p>
      <w:pPr>
        <w:contextualSpacing w:val="true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lang w:val="ru-RU" w:eastAsia="ar-SA"/>
        </w:rPr>
      </w:r>
      <w:r/>
    </w:p>
    <w:tbl>
      <w:tblPr>
        <w:tblpPr w:horzAnchor="text" w:tblpXSpec="left" w:vertAnchor="text" w:tblpY="120" w:leftFromText="180" w:topFromText="0" w:rightFromText="180" w:bottomFromText="0"/>
        <w:tblW w:w="144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4394"/>
        <w:gridCol w:w="2802"/>
        <w:gridCol w:w="2802"/>
        <w:gridCol w:w="3752"/>
      </w:tblGrid>
      <w:tr>
        <w:trPr>
          <w:cantSplit/>
          <w:trHeight w:val="983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4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tabs>
                <w:tab w:val="left" w:pos="993" w:leader="none"/>
              </w:tabs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  <w:t xml:space="preserve">№</w:t>
            </w:r>
            <w:r/>
          </w:p>
          <w:p>
            <w:pPr>
              <w:contextualSpacing w:val="true"/>
              <w:jc w:val="center"/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  <w:t xml:space="preserve">п/п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394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  <w:t xml:space="preserve">Наименование </w:t>
            </w:r>
            <w:r/>
          </w:p>
          <w:p>
            <w:pPr>
              <w:contextualSpacing w:val="true"/>
              <w:jc w:val="center"/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  <w:t xml:space="preserve">задач и мероприятий по их реализации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04" w:type="dxa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  <w:t xml:space="preserve">Срок</w:t>
            </w: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  <w:t xml:space="preserve"> выполнения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3752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  <w:t xml:space="preserve">Ожидаемые результаты реализации проекта (в разрезе задач и мероприятий), форма завершения </w:t>
            </w:r>
            <w:r/>
          </w:p>
        </w:tc>
      </w:tr>
      <w:tr>
        <w:trPr>
          <w:cantSplit/>
          <w:trHeight w:val="137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4" w:type="dxa"/>
            <w:vMerge w:val="continue"/>
            <w:textDirection w:val="lrTb"/>
            <w:noWrap w:val="false"/>
          </w:tcPr>
          <w:p>
            <w:pPr>
              <w:contextualSpacing w:val="true"/>
              <w:ind w:firstLine="709"/>
              <w:jc w:val="both"/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394" w:type="dxa"/>
            <w:vMerge w:val="continue"/>
            <w:textDirection w:val="lrTb"/>
            <w:noWrap w:val="false"/>
          </w:tcPr>
          <w:p>
            <w:pPr>
              <w:contextualSpacing w:val="true"/>
              <w:ind w:firstLine="709"/>
              <w:jc w:val="both"/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02" w:type="dxa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  <w:t xml:space="preserve">Начало</w:t>
            </w:r>
            <w:r/>
          </w:p>
          <w:p>
            <w:pPr>
              <w:contextualSpacing w:val="true"/>
              <w:jc w:val="center"/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  <w:t xml:space="preserve">(месяц)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02" w:type="dxa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  <w:t xml:space="preserve">Окончание</w:t>
            </w:r>
            <w:r/>
          </w:p>
          <w:p>
            <w:pPr>
              <w:contextualSpacing w:val="true"/>
              <w:jc w:val="center"/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  <w:t xml:space="preserve">(месяц)</w:t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3752" w:type="dxa"/>
            <w:vMerge w:val="continue"/>
            <w:textDirection w:val="lrTb"/>
            <w:noWrap w:val="false"/>
          </w:tcPr>
          <w:p>
            <w:pPr>
              <w:contextualSpacing w:val="true"/>
              <w:ind w:firstLine="709"/>
              <w:jc w:val="both"/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</w:r>
            <w:r/>
          </w:p>
        </w:tc>
      </w:tr>
      <w:tr>
        <w:trPr>
          <w:cantSplit/>
          <w:trHeight w:val="573"/>
        </w:trPr>
        <w:tc>
          <w:tcPr>
            <w:gridSpan w:val="5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54" w:type="dxa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  <w:t xml:space="preserve">20____ год</w:t>
            </w:r>
            <w:r/>
          </w:p>
        </w:tc>
      </w:tr>
      <w:tr>
        <w:trPr>
          <w:cantSplit/>
          <w:trHeight w:val="585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4" w:type="dxa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394" w:type="dxa"/>
            <w:textDirection w:val="lrTb"/>
            <w:noWrap w:val="false"/>
          </w:tcPr>
          <w:p>
            <w:pPr>
              <w:contextualSpacing w:val="true"/>
              <w:jc w:val="both"/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02" w:type="dxa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02" w:type="dxa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752" w:type="dxa"/>
            <w:textDirection w:val="lrTb"/>
            <w:noWrap w:val="false"/>
          </w:tcPr>
          <w:p>
            <w:pPr>
              <w:contextualSpacing w:val="true"/>
              <w:ind w:firstLine="709"/>
              <w:jc w:val="both"/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</w:r>
            <w:r/>
          </w:p>
        </w:tc>
      </w:tr>
      <w:tr>
        <w:trPr>
          <w:cantSplit/>
          <w:trHeight w:val="410"/>
        </w:trPr>
        <w:tc>
          <w:tcPr>
            <w:gridSpan w:val="5"/>
            <w:tcBorders>
              <w:left w:val="single" w:sz="6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54" w:type="dxa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  <w:t xml:space="preserve">20____год</w:t>
            </w:r>
            <w:r/>
          </w:p>
        </w:tc>
      </w:tr>
      <w:tr>
        <w:trPr>
          <w:cantSplit/>
          <w:trHeight w:val="739"/>
        </w:trPr>
        <w:tc>
          <w:tcPr>
            <w:tcBorders>
              <w:left w:val="single" w:sz="6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4" w:type="dxa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394" w:type="dxa"/>
            <w:textDirection w:val="lrTb"/>
            <w:noWrap w:val="false"/>
          </w:tcPr>
          <w:p>
            <w:pPr>
              <w:contextualSpacing w:val="true"/>
              <w:jc w:val="both"/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02" w:type="dxa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02" w:type="dxa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752" w:type="dxa"/>
            <w:textDirection w:val="lrTb"/>
            <w:noWrap w:val="false"/>
          </w:tcPr>
          <w:p>
            <w:pPr>
              <w:contextualSpacing w:val="true"/>
              <w:jc w:val="both"/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</w:r>
            <w:r/>
          </w:p>
        </w:tc>
      </w:tr>
      <w:tr>
        <w:trPr>
          <w:cantSplit/>
          <w:trHeight w:val="739"/>
        </w:trPr>
        <w:tc>
          <w:tcPr>
            <w:gridSpan w:val="5"/>
            <w:tcBorders>
              <w:left w:val="single" w:sz="6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54" w:type="dxa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  <w:t xml:space="preserve">20____ год</w:t>
            </w:r>
            <w:r/>
          </w:p>
        </w:tc>
      </w:tr>
      <w:tr>
        <w:trPr>
          <w:cantSplit/>
          <w:trHeight w:val="739"/>
        </w:trPr>
        <w:tc>
          <w:tcPr>
            <w:tcBorders>
              <w:left w:val="single" w:sz="6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4" w:type="dxa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394" w:type="dxa"/>
            <w:textDirection w:val="lrTb"/>
            <w:noWrap w:val="false"/>
          </w:tcPr>
          <w:p>
            <w:pPr>
              <w:contextualSpacing w:val="true"/>
              <w:jc w:val="both"/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02" w:type="dxa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02" w:type="dxa"/>
            <w:textDirection w:val="lrTb"/>
            <w:noWrap w:val="false"/>
          </w:tcPr>
          <w:p>
            <w:pPr>
              <w:contextualSpacing w:val="true"/>
              <w:jc w:val="center"/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752" w:type="dxa"/>
            <w:textDirection w:val="lrTb"/>
            <w:noWrap w:val="false"/>
          </w:tcPr>
          <w:p>
            <w:pPr>
              <w:contextualSpacing w:val="true"/>
              <w:jc w:val="both"/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ru-RU" w:eastAsia="ru-RU"/>
              </w:rPr>
            </w:r>
            <w:r/>
          </w:p>
        </w:tc>
      </w:tr>
    </w:tbl>
    <w:p>
      <w:pPr>
        <w:spacing w:lineRule="auto" w:line="240" w:after="200"/>
        <w:rPr>
          <w:rFonts w:ascii="Calibri" w:hAnsi="Calibri" w:cs="Calibri" w:eastAsia="Calibri"/>
          <w:lang w:val="ru-RU"/>
        </w:rPr>
      </w:pPr>
      <w:r>
        <w:rPr>
          <w:rFonts w:ascii="Calibri" w:hAnsi="Calibri" w:cs="Calibri" w:eastAsia="Calibri"/>
          <w:lang w:val="ru-RU"/>
        </w:rPr>
      </w:r>
      <w:r/>
    </w:p>
    <w:p>
      <w:pPr>
        <w:spacing w:lineRule="auto" w:line="240" w:after="200"/>
        <w:rPr>
          <w:rFonts w:ascii="Calibri" w:hAnsi="Calibri" w:cs="Calibri" w:eastAsia="Calibri"/>
          <w:lang w:val="ru-RU"/>
        </w:rPr>
      </w:pPr>
      <w:r>
        <w:rPr>
          <w:rFonts w:ascii="Calibri" w:hAnsi="Calibri" w:cs="Calibri" w:eastAsia="Calibri"/>
          <w:lang w:val="ru-RU"/>
        </w:rPr>
      </w:r>
      <w:r/>
    </w:p>
    <w:sectPr>
      <w:headerReference w:type="default" r:id="rId10"/>
      <w:footnotePr/>
      <w:endnotePr/>
      <w:type w:val="nextPage"/>
      <w:pgSz w:w="16838" w:h="11906" w:orient="landscape"/>
      <w:pgMar w:top="850" w:right="1134" w:bottom="1701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  <w:footnote w:id="2">
    <w:p>
      <w:pPr>
        <w:pStyle w:val="808"/>
        <w:jc w:val="both"/>
        <w:tabs>
          <w:tab w:val="left" w:pos="142" w:leader="none"/>
        </w:tabs>
        <w:rPr>
          <w:rFonts w:ascii="Times New Roman" w:hAnsi="Times New Roman"/>
          <w:sz w:val="24"/>
          <w:szCs w:val="32"/>
        </w:rPr>
      </w:pPr>
      <w:r>
        <w:rPr>
          <w:rStyle w:val="810"/>
          <w:sz w:val="22"/>
          <w:szCs w:val="28"/>
        </w:rPr>
        <w:footnoteRef/>
      </w:r>
      <w:r>
        <w:rPr>
          <w:sz w:val="22"/>
          <w:szCs w:val="28"/>
        </w:rPr>
        <w:t xml:space="preserve"> </w:t>
      </w:r>
      <w:r>
        <w:rPr>
          <w:rFonts w:ascii="Times New Roman" w:hAnsi="Times New Roman"/>
          <w:sz w:val="24"/>
          <w:szCs w:val="32"/>
        </w:rPr>
        <w:t xml:space="preserve">Для членов исследовательской группы, данные которых не известны на дату подготовки заявки и привлечение которых планируется в случае получения гранта, в столбце «Ф.И.О. (при его наличии), образование, степень, ученое звание» указывается слово «Вакансия».</w:t>
      </w:r>
      <w:r/>
    </w:p>
  </w:footnote>
  <w:footnote w:id="3">
    <w:p>
      <w:pPr>
        <w:pStyle w:val="808"/>
        <w:jc w:val="both"/>
        <w:rPr>
          <w:sz w:val="24"/>
          <w:szCs w:val="24"/>
        </w:rPr>
      </w:pPr>
      <w:r>
        <w:rPr>
          <w:rStyle w:val="810"/>
          <w:sz w:val="24"/>
          <w:szCs w:val="32"/>
        </w:rPr>
        <w:footnoteRef/>
      </w:r>
      <w:r>
        <w:rPr>
          <w:sz w:val="24"/>
          <w:szCs w:val="32"/>
        </w:rPr>
        <w:t xml:space="preserve"> </w:t>
      </w:r>
      <w:r>
        <w:rPr>
          <w:rFonts w:ascii="Times New Roman" w:hAnsi="Times New Roman"/>
          <w:sz w:val="24"/>
          <w:szCs w:val="32"/>
        </w:rPr>
        <w:t xml:space="preserve">Для членов исследовательской группы, не относящихся к основному персоналу и которые не определены на дату подготовки заявки, в</w:t>
      </w:r>
      <w:r>
        <w:rPr>
          <w:rFonts w:ascii="Times New Roman" w:hAnsi="Times New Roman"/>
          <w:sz w:val="24"/>
          <w:szCs w:val="32"/>
        </w:rPr>
        <w:t xml:space="preserve"> столбце «Основное место работы, должность» указывается прочерк. Для обучающихся в магистратуре, докторантуре, постдокторантуре, данные которых не известны на дату подготовки заявки, в столбце «Основное место работы, должность» указываются статус (обучающи</w:t>
      </w:r>
      <w:r>
        <w:rPr>
          <w:rFonts w:ascii="Times New Roman" w:hAnsi="Times New Roman"/>
          <w:sz w:val="24"/>
          <w:szCs w:val="32"/>
        </w:rPr>
        <w:t xml:space="preserve">й</w:t>
      </w:r>
      <w:r>
        <w:rPr>
          <w:rFonts w:ascii="Times New Roman" w:hAnsi="Times New Roman"/>
          <w:sz w:val="24"/>
          <w:szCs w:val="32"/>
        </w:rPr>
        <w:t xml:space="preserve">ся в магистратуре, докторантуре, постдокторантуре, специальность и организация высшего и (или) послевузовского образования, из которого предполагается привлечь соответствующих работников в состав исследовательской группы).</w:t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Style w:val="811"/>
      <w:tblW w:w="10206" w:type="dxa"/>
      <w:jc w:val="center"/>
      <w:tblBorders>
        <w:left w:val="single" w:sz="4" w:space="0" w:color="auto"/>
        <w:top w:val="single" w:sz="4" w:space="0" w:color="auto"/>
        <w:right w:val="single" w:sz="4" w:space="0" w:color="auto"/>
        <w:bottom w:val="single" w:sz="4" w:space="0" w:color="auto"/>
        <w:insideV w:val="single" w:sz="4" w:space="0" w:color="auto"/>
        <w:insideH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4"/>
      <w:gridCol w:w="3448"/>
      <w:gridCol w:w="3402"/>
      <w:gridCol w:w="2222"/>
    </w:tblGrid>
    <w:tr>
      <w:trPr>
        <w:jc w:val="center"/>
      </w:trPr>
      <w:tc>
        <w:tcPr>
          <w:tcW w:w="1134" w:type="dxa"/>
          <w:vAlign w:val="center"/>
          <w:vMerge w:val="restart"/>
          <w:textDirection w:val="lrTb"/>
          <w:noWrap w:val="false"/>
        </w:tcPr>
        <w:p>
          <w:pPr>
            <w:jc w:val="center"/>
            <w:tabs>
              <w:tab w:val="center" w:pos="4677" w:leader="none"/>
              <w:tab w:val="right" w:pos="9355" w:leader="none"/>
            </w:tabs>
            <w:rPr>
              <w:lang w:eastAsia="ru-RU"/>
            </w:rPr>
          </w:pPr>
          <w:r>
            <w:rPr>
              <w:rFonts w:ascii="Tahoma" w:hAnsi="Tahoma" w:cs="Tahoma"/>
              <w:sz w:val="16"/>
              <w:szCs w:val="16"/>
              <w:lang w:eastAsia="ru-RU"/>
            </w:rPr>
            <mc:AlternateContent>
              <mc:Choice Requires="wpg">
                <w:drawing>
                  <wp:inline xmlns:wp="http://schemas.openxmlformats.org/drawingml/2006/wordprocessingDrawing" distT="0" distB="0" distL="0" distR="0">
                    <wp:extent cx="600075" cy="723900"/>
                    <wp:effectExtent l="0" t="0" r="9525" b="0"/>
                    <wp:docPr id="1" name="Рисунок 5" hidden="false"/>
                    <wp:cNvGraphicFramePr>
                      <a:graphicFrameLocks xmlns:a="http://schemas.openxmlformats.org/drawingml/2006/main" noChangeAspect="true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" name="Рисунок 3" hidden="0"/>
                            <pic:cNvPicPr>
                              <a:picLocks noChangeAspect="1"/>
                            </pic:cNvPicPr>
                            <pic:nvPr isPhoto="0" userDrawn="0"/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600075" cy="723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0" o:spid="_x0000_s0" type="#_x0000_t75" style="mso-wrap-distance-left:0.0pt;mso-wrap-distance-top:0.0pt;mso-wrap-distance-right:0.0pt;mso-wrap-distance-bottom:0.0pt;width:47.2pt;height:57.0pt;">
                    <v:path textboxrect="0,0,0,0"/>
                    <v:imagedata r:id="rId1" o:title=""/>
                  </v:shape>
                </w:pict>
              </mc:Fallback>
            </mc:AlternateContent>
          </w:r>
          <w:r/>
        </w:p>
      </w:tc>
      <w:tc>
        <w:tcPr>
          <w:gridSpan w:val="3"/>
          <w:tcW w:w="9072" w:type="dxa"/>
          <w:textDirection w:val="lrTb"/>
          <w:noWrap w:val="false"/>
        </w:tcPr>
        <w:p>
          <w:pPr>
            <w:jc w:val="center"/>
            <w:tabs>
              <w:tab w:val="center" w:pos="4677" w:leader="none"/>
              <w:tab w:val="right" w:pos="9355" w:leader="none"/>
            </w:tabs>
            <w:rPr>
              <w:rFonts w:ascii="Times New Roman" w:hAnsi="Times New Roman"/>
              <w:b/>
              <w:bCs/>
              <w:sz w:val="17"/>
              <w:szCs w:val="17"/>
              <w:lang w:val="kk-KZ" w:eastAsia="ru-RU"/>
            </w:rPr>
          </w:pPr>
          <w:r>
            <w:rPr>
              <w:rFonts w:ascii="Times New Roman" w:hAnsi="Times New Roman"/>
              <w:b/>
              <w:bCs/>
              <w:sz w:val="17"/>
              <w:szCs w:val="17"/>
              <w:lang w:val="kk-KZ" w:eastAsia="ru-RU"/>
            </w:rPr>
          </w:r>
          <w:r/>
        </w:p>
        <w:p>
          <w:pPr>
            <w:jc w:val="center"/>
            <w:tabs>
              <w:tab w:val="center" w:pos="4677" w:leader="none"/>
              <w:tab w:val="right" w:pos="9355" w:leader="none"/>
            </w:tabs>
            <w:rPr>
              <w:rFonts w:ascii="Times New Roman" w:hAnsi="Times New Roman"/>
              <w:b/>
              <w:sz w:val="17"/>
              <w:szCs w:val="17"/>
              <w:lang w:val="kk-KZ" w:eastAsia="ru-RU"/>
            </w:rPr>
          </w:pPr>
          <w:r>
            <w:rPr>
              <w:rFonts w:ascii="Times New Roman" w:hAnsi="Times New Roman"/>
              <w:b/>
              <w:bCs/>
              <w:sz w:val="17"/>
              <w:szCs w:val="17"/>
              <w:lang w:val="kk-KZ" w:eastAsia="ru-RU"/>
            </w:rPr>
            <w:t xml:space="preserve">«С.Ж. АСФЕНДИЯРОВ АТЫНДАҒЫ ҚАЗАҚ ҰЛТТЫҚ МЕДИЦИНА УНИВЕРСИТЕТІ» КЕАҚ</w:t>
          </w:r>
          <w:r/>
        </w:p>
        <w:p>
          <w:pPr>
            <w:jc w:val="center"/>
            <w:tabs>
              <w:tab w:val="center" w:pos="4677" w:leader="none"/>
              <w:tab w:val="right" w:pos="9355" w:leader="none"/>
            </w:tabs>
            <w:rPr>
              <w:rFonts w:ascii="Times New Roman" w:hAnsi="Times New Roman"/>
              <w:b/>
              <w:sz w:val="17"/>
              <w:szCs w:val="17"/>
              <w:lang w:eastAsia="ru-RU"/>
            </w:rPr>
          </w:pPr>
          <w:r>
            <w:rPr>
              <w:rFonts w:ascii="Times New Roman" w:hAnsi="Times New Roman"/>
              <w:b/>
              <w:sz w:val="17"/>
              <w:szCs w:val="17"/>
              <w:lang w:val="kk-KZ" w:eastAsia="ru-RU"/>
            </w:rPr>
            <w:t xml:space="preserve">НАО </w:t>
          </w:r>
          <w:r>
            <w:rPr>
              <w:rFonts w:ascii="Times New Roman" w:hAnsi="Times New Roman"/>
              <w:b/>
              <w:sz w:val="17"/>
              <w:szCs w:val="17"/>
              <w:lang w:eastAsia="ru-RU"/>
            </w:rPr>
            <w:t xml:space="preserve">«</w:t>
          </w:r>
          <w:r>
            <w:rPr>
              <w:rFonts w:ascii="Times New Roman" w:hAnsi="Times New Roman"/>
              <w:b/>
              <w:sz w:val="17"/>
              <w:szCs w:val="17"/>
              <w:lang w:val="kk-KZ" w:eastAsia="ru-RU"/>
            </w:rPr>
            <w:t xml:space="preserve">КАЗАХСКИЙ НАЦИОНАЛЬНЫЙ </w:t>
          </w:r>
          <w:r>
            <w:rPr>
              <w:rFonts w:ascii="Times New Roman" w:hAnsi="Times New Roman"/>
              <w:b/>
              <w:sz w:val="17"/>
              <w:szCs w:val="17"/>
              <w:lang w:eastAsia="ru-RU"/>
            </w:rPr>
            <w:t xml:space="preserve">МЕДИЦИНСКИЙ УНИВЕРСИТЕТ</w:t>
          </w:r>
          <w:r>
            <w:rPr>
              <w:rFonts w:ascii="Times New Roman" w:hAnsi="Times New Roman"/>
              <w:b/>
              <w:sz w:val="17"/>
              <w:szCs w:val="17"/>
              <w:lang w:val="kk-KZ" w:eastAsia="ru-RU"/>
            </w:rPr>
            <w:t xml:space="preserve"> ИМЕНИ С.Д.АСФЕНДИЯРОВА</w:t>
          </w:r>
          <w:r>
            <w:rPr>
              <w:rFonts w:ascii="Times New Roman" w:hAnsi="Times New Roman"/>
              <w:b/>
              <w:sz w:val="17"/>
              <w:szCs w:val="17"/>
              <w:lang w:eastAsia="ru-RU"/>
            </w:rPr>
            <w:t xml:space="preserve">»</w:t>
          </w:r>
          <w:r/>
        </w:p>
        <w:p>
          <w:pPr>
            <w:jc w:val="center"/>
            <w:tabs>
              <w:tab w:val="center" w:pos="4677" w:leader="none"/>
              <w:tab w:val="right" w:pos="9355" w:leader="none"/>
            </w:tabs>
            <w:rPr>
              <w:rFonts w:ascii="Times New Roman" w:hAnsi="Times New Roman"/>
              <w:b/>
              <w:sz w:val="17"/>
              <w:szCs w:val="17"/>
              <w:lang w:eastAsia="ru-RU"/>
            </w:rPr>
          </w:pPr>
          <w:r>
            <w:rPr>
              <w:rFonts w:ascii="Times New Roman" w:hAnsi="Times New Roman"/>
              <w:b/>
              <w:sz w:val="17"/>
              <w:szCs w:val="17"/>
              <w:lang w:eastAsia="ru-RU"/>
            </w:rPr>
          </w:r>
          <w:r/>
        </w:p>
      </w:tc>
    </w:tr>
    <w:tr>
      <w:trPr>
        <w:jc w:val="center"/>
        <w:trHeight w:val="264"/>
      </w:trPr>
      <w:tc>
        <w:tcPr>
          <w:tcW w:w="1134" w:type="dxa"/>
          <w:vMerge w:val="continue"/>
          <w:textDirection w:val="lrTb"/>
          <w:noWrap w:val="false"/>
        </w:tcPr>
        <w:p>
          <w:pPr>
            <w:tabs>
              <w:tab w:val="center" w:pos="4677" w:leader="none"/>
              <w:tab w:val="right" w:pos="9355" w:leader="none"/>
            </w:tabs>
            <w:rPr>
              <w:lang w:eastAsia="ru-RU"/>
            </w:rPr>
          </w:pPr>
          <w:r>
            <w:rPr>
              <w:lang w:eastAsia="ru-RU"/>
            </w:rPr>
          </w:r>
          <w:r/>
        </w:p>
      </w:tc>
      <w:tc>
        <w:tcPr>
          <w:tcW w:w="3448" w:type="dxa"/>
          <w:vAlign w:val="center"/>
          <w:vMerge w:val="restart"/>
          <w:textDirection w:val="lrTb"/>
          <w:noWrap w:val="false"/>
        </w:tcPr>
        <w:p>
          <w:pPr>
            <w:jc w:val="center"/>
            <w:tabs>
              <w:tab w:val="center" w:pos="4677" w:leader="none"/>
              <w:tab w:val="right" w:pos="9355" w:leader="none"/>
            </w:tabs>
            <w:rPr>
              <w:rFonts w:ascii="Times New Roman" w:hAnsi="Times New Roman"/>
              <w:sz w:val="17"/>
              <w:szCs w:val="17"/>
              <w:lang w:val="kk-KZ" w:eastAsia="ru-RU"/>
            </w:rPr>
          </w:pPr>
          <w:r>
            <w:rPr>
              <w:rFonts w:ascii="Times New Roman" w:hAnsi="Times New Roman"/>
              <w:sz w:val="17"/>
              <w:szCs w:val="17"/>
              <w:lang w:val="kk-KZ" w:eastAsia="ru-RU"/>
            </w:rPr>
            <w:t xml:space="preserve">Департамент науки</w:t>
          </w:r>
          <w:r/>
        </w:p>
      </w:tc>
      <w:tc>
        <w:tcPr>
          <w:tcW w:w="3402" w:type="dxa"/>
          <w:vAlign w:val="center"/>
          <w:vMerge w:val="restart"/>
          <w:textDirection w:val="lrTb"/>
          <w:noWrap w:val="false"/>
        </w:tcPr>
        <w:p>
          <w:pPr>
            <w:jc w:val="center"/>
            <w:tabs>
              <w:tab w:val="center" w:pos="4677" w:leader="none"/>
              <w:tab w:val="right" w:pos="9355" w:leader="none"/>
            </w:tabs>
            <w:rPr>
              <w:rFonts w:ascii="Times New Roman" w:hAnsi="Times New Roman"/>
              <w:sz w:val="17"/>
              <w:szCs w:val="17"/>
              <w:lang w:val="kk-KZ" w:eastAsia="ru-RU"/>
            </w:rPr>
          </w:pPr>
          <w:r>
            <w:rPr>
              <w:rFonts w:ascii="Times New Roman" w:hAnsi="Times New Roman"/>
              <w:sz w:val="17"/>
              <w:szCs w:val="17"/>
              <w:lang w:val="kk-KZ" w:eastAsia="ru-RU"/>
            </w:rPr>
            <w:t xml:space="preserve">Заявка на участие в </w:t>
          </w:r>
          <w:r>
            <w:rPr>
              <w:rFonts w:ascii="Times New Roman" w:hAnsi="Times New Roman"/>
              <w:sz w:val="17"/>
              <w:szCs w:val="17"/>
              <w:lang w:val="kk-KZ" w:eastAsia="ru-RU"/>
            </w:rPr>
            <w:t xml:space="preserve">к</w:t>
          </w:r>
          <w:r>
            <w:rPr>
              <w:rFonts w:ascii="Times New Roman" w:hAnsi="Times New Roman"/>
              <w:sz w:val="17"/>
              <w:szCs w:val="17"/>
              <w:lang w:val="kk-KZ" w:eastAsia="ru-RU"/>
            </w:rPr>
            <w:t xml:space="preserve">онкурсе </w:t>
          </w:r>
          <w:r/>
        </w:p>
        <w:p>
          <w:pPr>
            <w:jc w:val="center"/>
            <w:tabs>
              <w:tab w:val="center" w:pos="4677" w:leader="none"/>
              <w:tab w:val="right" w:pos="9355" w:leader="none"/>
            </w:tabs>
            <w:rPr>
              <w:rFonts w:ascii="Times New Roman" w:hAnsi="Times New Roman"/>
              <w:sz w:val="17"/>
              <w:szCs w:val="17"/>
              <w:lang w:val="kk-KZ" w:eastAsia="ru-RU"/>
            </w:rPr>
          </w:pPr>
          <w:r>
            <w:rPr>
              <w:rFonts w:ascii="Times New Roman" w:hAnsi="Times New Roman"/>
              <w:sz w:val="17"/>
              <w:szCs w:val="17"/>
              <w:lang w:val="kk-KZ" w:eastAsia="ru-RU"/>
            </w:rPr>
            <w:t xml:space="preserve">В</w:t>
          </w:r>
          <w:r>
            <w:rPr>
              <w:rFonts w:ascii="Times New Roman" w:hAnsi="Times New Roman"/>
              <w:sz w:val="17"/>
              <w:szCs w:val="17"/>
              <w:lang w:val="kk-KZ" w:eastAsia="ru-RU"/>
            </w:rPr>
            <w:t xml:space="preserve">нутривузовских грантов Университета</w:t>
          </w:r>
          <w:r/>
        </w:p>
      </w:tc>
      <w:tc>
        <w:tcPr>
          <w:tcW w:w="2222" w:type="dxa"/>
          <w:textDirection w:val="lrTb"/>
          <w:noWrap w:val="false"/>
        </w:tcPr>
        <w:p>
          <w:pPr>
            <w:jc w:val="center"/>
            <w:tabs>
              <w:tab w:val="center" w:pos="4677" w:leader="none"/>
              <w:tab w:val="right" w:pos="9355" w:leader="none"/>
            </w:tabs>
            <w:rPr>
              <w:rFonts w:ascii="Times New Roman" w:hAnsi="Times New Roman"/>
              <w:sz w:val="17"/>
              <w:szCs w:val="17"/>
              <w:lang w:val="en-US" w:eastAsia="ru-RU"/>
            </w:rPr>
          </w:pPr>
          <w:r>
            <w:rPr>
              <w:rFonts w:ascii="Times New Roman" w:hAnsi="Times New Roman"/>
              <w:color w:val="7030A0"/>
              <w:sz w:val="17"/>
              <w:szCs w:val="17"/>
              <w:lang w:eastAsia="ru-RU"/>
            </w:rPr>
            <w:t xml:space="preserve">Редакция: </w:t>
          </w:r>
          <w:r>
            <w:rPr>
              <w:rFonts w:ascii="Times New Roman" w:hAnsi="Times New Roman"/>
              <w:color w:val="7030A0"/>
              <w:sz w:val="17"/>
              <w:szCs w:val="17"/>
              <w:lang w:val="kk-KZ" w:eastAsia="ru-RU"/>
            </w:rPr>
            <w:t xml:space="preserve">1</w:t>
          </w:r>
          <w:r/>
        </w:p>
      </w:tc>
    </w:tr>
    <w:tr>
      <w:trPr>
        <w:jc w:val="center"/>
        <w:trHeight w:val="205"/>
      </w:trPr>
      <w:tc>
        <w:tcPr>
          <w:tcW w:w="1134" w:type="dxa"/>
          <w:vMerge w:val="continue"/>
          <w:textDirection w:val="lrTb"/>
          <w:noWrap w:val="false"/>
        </w:tcPr>
        <w:p>
          <w:pPr>
            <w:tabs>
              <w:tab w:val="center" w:pos="4677" w:leader="none"/>
              <w:tab w:val="right" w:pos="9355" w:leader="none"/>
            </w:tabs>
            <w:rPr>
              <w:lang w:eastAsia="ru-RU"/>
            </w:rPr>
          </w:pPr>
          <w:r>
            <w:rPr>
              <w:lang w:eastAsia="ru-RU"/>
            </w:rPr>
          </w:r>
          <w:r/>
        </w:p>
      </w:tc>
      <w:tc>
        <w:tcPr>
          <w:tcW w:w="3448" w:type="dxa"/>
          <w:vMerge w:val="continue"/>
          <w:textDirection w:val="lrTb"/>
          <w:noWrap w:val="false"/>
        </w:tcPr>
        <w:p>
          <w:pPr>
            <w:jc w:val="center"/>
            <w:tabs>
              <w:tab w:val="center" w:pos="4677" w:leader="none"/>
              <w:tab w:val="right" w:pos="9355" w:leader="none"/>
            </w:tabs>
            <w:rPr>
              <w:rFonts w:ascii="Times New Roman" w:hAnsi="Times New Roman"/>
              <w:sz w:val="17"/>
              <w:szCs w:val="17"/>
              <w:lang w:eastAsia="ru-RU"/>
            </w:rPr>
          </w:pPr>
          <w:r>
            <w:rPr>
              <w:rFonts w:ascii="Times New Roman" w:hAnsi="Times New Roman"/>
              <w:sz w:val="17"/>
              <w:szCs w:val="17"/>
              <w:lang w:eastAsia="ru-RU"/>
            </w:rPr>
          </w:r>
          <w:r/>
        </w:p>
      </w:tc>
      <w:tc>
        <w:tcPr>
          <w:tcW w:w="3402" w:type="dxa"/>
          <w:vMerge w:val="continue"/>
          <w:textDirection w:val="lrTb"/>
          <w:noWrap w:val="false"/>
        </w:tcPr>
        <w:p>
          <w:pPr>
            <w:jc w:val="center"/>
            <w:tabs>
              <w:tab w:val="center" w:pos="4677" w:leader="none"/>
              <w:tab w:val="right" w:pos="9355" w:leader="none"/>
            </w:tabs>
            <w:rPr>
              <w:rFonts w:ascii="Times New Roman" w:hAnsi="Times New Roman"/>
              <w:sz w:val="17"/>
              <w:szCs w:val="17"/>
              <w:lang w:eastAsia="ru-RU"/>
            </w:rPr>
          </w:pPr>
          <w:r>
            <w:rPr>
              <w:rFonts w:ascii="Times New Roman" w:hAnsi="Times New Roman"/>
              <w:sz w:val="17"/>
              <w:szCs w:val="17"/>
              <w:lang w:eastAsia="ru-RU"/>
            </w:rPr>
          </w:r>
          <w:r/>
        </w:p>
      </w:tc>
      <w:tc>
        <w:tcPr>
          <w:tcW w:w="2222" w:type="dxa"/>
          <w:textDirection w:val="lrTb"/>
          <w:noWrap w:val="false"/>
        </w:tcPr>
        <w:p>
          <w:pPr>
            <w:jc w:val="center"/>
            <w:tabs>
              <w:tab w:val="center" w:pos="4677" w:leader="none"/>
              <w:tab w:val="right" w:pos="9355" w:leader="none"/>
            </w:tabs>
            <w:rPr>
              <w:rFonts w:ascii="Times New Roman" w:hAnsi="Times New Roman"/>
              <w:sz w:val="17"/>
              <w:szCs w:val="17"/>
              <w:lang w:eastAsia="ru-RU"/>
            </w:rPr>
          </w:pPr>
          <w:r>
            <w:rPr>
              <w:rFonts w:ascii="Times New Roman" w:hAnsi="Times New Roman"/>
              <w:color w:val="7030A0"/>
              <w:sz w:val="17"/>
              <w:szCs w:val="17"/>
              <w:lang w:eastAsia="ru-RU"/>
            </w:rPr>
            <w:t xml:space="preserve">Страница </w:t>
          </w:r>
          <w:r>
            <w:rPr>
              <w:rFonts w:ascii="Times New Roman" w:hAnsi="Times New Roman"/>
              <w:color w:val="7030A0"/>
              <w:sz w:val="17"/>
              <w:szCs w:val="17"/>
              <w:lang w:val="en-US" w:eastAsia="ru-RU"/>
            </w:rPr>
            <w:fldChar w:fldCharType="begin"/>
          </w:r>
          <w:r>
            <w:rPr>
              <w:rFonts w:ascii="Times New Roman" w:hAnsi="Times New Roman"/>
              <w:color w:val="7030A0"/>
              <w:sz w:val="17"/>
              <w:szCs w:val="17"/>
              <w:lang w:val="en-US" w:eastAsia="ru-RU"/>
            </w:rPr>
            <w:instrText xml:space="preserve">PAGE  \* Arabic  \* MERGEFORMAT</w:instrText>
          </w:r>
          <w:r>
            <w:rPr>
              <w:rFonts w:ascii="Times New Roman" w:hAnsi="Times New Roman"/>
              <w:color w:val="7030A0"/>
              <w:sz w:val="17"/>
              <w:szCs w:val="17"/>
              <w:lang w:val="en-US" w:eastAsia="ru-RU"/>
            </w:rPr>
            <w:fldChar w:fldCharType="separate"/>
          </w:r>
          <w:r>
            <w:rPr>
              <w:rFonts w:ascii="Times New Roman" w:hAnsi="Times New Roman"/>
              <w:color w:val="7030A0"/>
              <w:sz w:val="17"/>
              <w:szCs w:val="17"/>
              <w:lang w:val="en-US" w:eastAsia="ru-RU"/>
            </w:rPr>
            <w:t xml:space="preserve">15</w:t>
          </w:r>
          <w:r>
            <w:rPr>
              <w:rFonts w:ascii="Times New Roman" w:hAnsi="Times New Roman"/>
              <w:color w:val="7030A0"/>
              <w:sz w:val="17"/>
              <w:szCs w:val="17"/>
              <w:lang w:val="en-US" w:eastAsia="ru-RU"/>
            </w:rPr>
            <w:fldChar w:fldCharType="end"/>
          </w:r>
          <w:r>
            <w:rPr>
              <w:rFonts w:ascii="Times New Roman" w:hAnsi="Times New Roman"/>
              <w:color w:val="7030A0"/>
              <w:sz w:val="17"/>
              <w:szCs w:val="17"/>
              <w:lang w:eastAsia="ru-RU"/>
            </w:rPr>
            <w:t xml:space="preserve"> из</w:t>
          </w:r>
          <w:r>
            <w:rPr>
              <w:rFonts w:ascii="Times New Roman" w:hAnsi="Times New Roman"/>
              <w:color w:val="7030A0"/>
              <w:sz w:val="17"/>
              <w:szCs w:val="17"/>
              <w:lang w:val="kk-KZ" w:eastAsia="ru-RU"/>
            </w:rPr>
            <w:t xml:space="preserve"> </w:t>
          </w:r>
          <w:r>
            <w:rPr>
              <w:rFonts w:ascii="Times New Roman" w:hAnsi="Times New Roman"/>
              <w:color w:val="7030A0"/>
              <w:sz w:val="17"/>
              <w:szCs w:val="17"/>
              <w:lang w:eastAsia="ru-RU"/>
            </w:rPr>
            <w:fldChar w:fldCharType="begin"/>
          </w:r>
          <w:r>
            <w:rPr>
              <w:rFonts w:ascii="Times New Roman" w:hAnsi="Times New Roman"/>
              <w:color w:val="7030A0"/>
              <w:sz w:val="17"/>
              <w:szCs w:val="17"/>
              <w:lang w:eastAsia="ru-RU"/>
            </w:rPr>
            <w:instrText xml:space="preserve">NUMPAGES  \* Arabic  \* MERGEFORMAT</w:instrText>
          </w:r>
          <w:r>
            <w:rPr>
              <w:rFonts w:ascii="Times New Roman" w:hAnsi="Times New Roman"/>
              <w:color w:val="7030A0"/>
              <w:sz w:val="17"/>
              <w:szCs w:val="17"/>
              <w:lang w:eastAsia="ru-RU"/>
            </w:rPr>
            <w:fldChar w:fldCharType="separate"/>
          </w:r>
          <w:r>
            <w:rPr>
              <w:rFonts w:ascii="Times New Roman" w:hAnsi="Times New Roman"/>
              <w:color w:val="7030A0"/>
              <w:sz w:val="17"/>
              <w:szCs w:val="17"/>
              <w:lang w:val="en-US" w:eastAsia="ru-RU"/>
            </w:rPr>
            <w:t xml:space="preserve">15</w:t>
          </w:r>
          <w:r>
            <w:rPr>
              <w:rFonts w:ascii="Times New Roman" w:hAnsi="Times New Roman"/>
              <w:color w:val="7030A0"/>
              <w:sz w:val="17"/>
              <w:szCs w:val="17"/>
              <w:lang w:val="en-US" w:eastAsia="ru-RU"/>
            </w:rPr>
            <w:fldChar w:fldCharType="end"/>
          </w:r>
          <w:r/>
        </w:p>
      </w:tc>
    </w:tr>
  </w:tbl>
  <w:p>
    <w:pPr>
      <w:spacing w:after="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Style w:val="811"/>
      <w:tblW w:w="14444" w:type="dxa"/>
      <w:jc w:val="center"/>
      <w:tblBorders>
        <w:left w:val="single" w:sz="4" w:space="0" w:color="auto"/>
        <w:top w:val="single" w:sz="4" w:space="0" w:color="auto"/>
        <w:right w:val="single" w:sz="4" w:space="0" w:color="auto"/>
        <w:bottom w:val="single" w:sz="4" w:space="0" w:color="auto"/>
        <w:insideV w:val="single" w:sz="4" w:space="0" w:color="auto"/>
        <w:insideH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61"/>
      <w:gridCol w:w="4394"/>
      <w:gridCol w:w="4911"/>
      <w:gridCol w:w="3878"/>
    </w:tblGrid>
    <w:tr>
      <w:trPr>
        <w:jc w:val="center"/>
      </w:trPr>
      <w:tc>
        <w:tcPr>
          <w:tcW w:w="1261" w:type="dxa"/>
          <w:vAlign w:val="center"/>
          <w:vMerge w:val="restart"/>
          <w:textDirection w:val="lrTb"/>
          <w:noWrap w:val="false"/>
        </w:tcPr>
        <w:p>
          <w:pPr>
            <w:jc w:val="center"/>
            <w:tabs>
              <w:tab w:val="center" w:pos="4677" w:leader="none"/>
              <w:tab w:val="right" w:pos="9355" w:leader="none"/>
            </w:tabs>
            <w:rPr>
              <w:lang w:eastAsia="ru-RU"/>
            </w:rPr>
          </w:pPr>
          <w:r>
            <w:rPr>
              <w:rFonts w:ascii="Tahoma" w:hAnsi="Tahoma" w:cs="Tahoma"/>
              <w:sz w:val="16"/>
              <w:szCs w:val="16"/>
              <w:lang w:eastAsia="ru-RU"/>
            </w:rPr>
            <mc:AlternateContent>
              <mc:Choice Requires="wpg">
                <w:drawing>
                  <wp:inline xmlns:wp="http://schemas.openxmlformats.org/drawingml/2006/wordprocessingDrawing" distT="0" distB="0" distL="0" distR="0">
                    <wp:extent cx="600075" cy="723900"/>
                    <wp:effectExtent l="0" t="0" r="9525" b="0"/>
                    <wp:docPr id="2" name="Рисунок 1" hidden="false"/>
                    <wp:cNvGraphicFramePr>
                      <a:graphicFrameLocks xmlns:a="http://schemas.openxmlformats.org/drawingml/2006/main" noChangeAspect="true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5" name="Рисунок 3" hidden="0"/>
                            <pic:cNvPicPr>
                              <a:picLocks noChangeAspect="1"/>
                            </pic:cNvPicPr>
                            <pic:nvPr isPhoto="0" userDrawn="0"/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600075" cy="723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1" o:spid="_x0000_s1" type="#_x0000_t75" style="mso-wrap-distance-left:0.0pt;mso-wrap-distance-top:0.0pt;mso-wrap-distance-right:0.0pt;mso-wrap-distance-bottom:0.0pt;width:47.2pt;height:57.0pt;">
                    <v:path textboxrect="0,0,0,0"/>
                    <v:imagedata r:id="rId1" o:title=""/>
                  </v:shape>
                </w:pict>
              </mc:Fallback>
            </mc:AlternateContent>
          </w:r>
          <w:r/>
        </w:p>
      </w:tc>
      <w:tc>
        <w:tcPr>
          <w:gridSpan w:val="3"/>
          <w:tcW w:w="13183" w:type="dxa"/>
          <w:textDirection w:val="lrTb"/>
          <w:noWrap w:val="false"/>
        </w:tcPr>
        <w:p>
          <w:pPr>
            <w:jc w:val="center"/>
            <w:tabs>
              <w:tab w:val="center" w:pos="4677" w:leader="none"/>
              <w:tab w:val="right" w:pos="9355" w:leader="none"/>
            </w:tabs>
            <w:rPr>
              <w:rFonts w:ascii="Times New Roman" w:hAnsi="Times New Roman"/>
              <w:b/>
              <w:bCs/>
              <w:sz w:val="17"/>
              <w:szCs w:val="17"/>
              <w:lang w:val="kk-KZ" w:eastAsia="ru-RU"/>
            </w:rPr>
          </w:pPr>
          <w:r>
            <w:rPr>
              <w:rFonts w:ascii="Times New Roman" w:hAnsi="Times New Roman"/>
              <w:b/>
              <w:bCs/>
              <w:sz w:val="17"/>
              <w:szCs w:val="17"/>
              <w:lang w:val="kk-KZ" w:eastAsia="ru-RU"/>
            </w:rPr>
          </w:r>
          <w:r/>
        </w:p>
        <w:p>
          <w:pPr>
            <w:jc w:val="center"/>
            <w:tabs>
              <w:tab w:val="center" w:pos="4677" w:leader="none"/>
              <w:tab w:val="right" w:pos="9355" w:leader="none"/>
            </w:tabs>
            <w:rPr>
              <w:rFonts w:ascii="Times New Roman" w:hAnsi="Times New Roman"/>
              <w:b/>
              <w:sz w:val="17"/>
              <w:szCs w:val="17"/>
              <w:lang w:val="kk-KZ" w:eastAsia="ru-RU"/>
            </w:rPr>
          </w:pPr>
          <w:r>
            <w:rPr>
              <w:rFonts w:ascii="Times New Roman" w:hAnsi="Times New Roman"/>
              <w:b/>
              <w:bCs/>
              <w:sz w:val="17"/>
              <w:szCs w:val="17"/>
              <w:lang w:val="kk-KZ" w:eastAsia="ru-RU"/>
            </w:rPr>
            <w:t xml:space="preserve">«С.Ж. АСФЕНДИЯРОВ АТЫНДАҒЫ ҚАЗАҚ ҰЛТТЫҚ МЕДИЦИНА УНИВЕРСИТЕТІ» КЕАҚ</w:t>
          </w:r>
          <w:r/>
        </w:p>
        <w:p>
          <w:pPr>
            <w:jc w:val="center"/>
            <w:tabs>
              <w:tab w:val="center" w:pos="4677" w:leader="none"/>
              <w:tab w:val="right" w:pos="9355" w:leader="none"/>
            </w:tabs>
            <w:rPr>
              <w:rFonts w:ascii="Times New Roman" w:hAnsi="Times New Roman"/>
              <w:b/>
              <w:sz w:val="17"/>
              <w:szCs w:val="17"/>
              <w:lang w:eastAsia="ru-RU"/>
            </w:rPr>
          </w:pPr>
          <w:r>
            <w:rPr>
              <w:rFonts w:ascii="Times New Roman" w:hAnsi="Times New Roman"/>
              <w:b/>
              <w:sz w:val="17"/>
              <w:szCs w:val="17"/>
              <w:lang w:val="kk-KZ" w:eastAsia="ru-RU"/>
            </w:rPr>
            <w:t xml:space="preserve">НАО </w:t>
          </w:r>
          <w:r>
            <w:rPr>
              <w:rFonts w:ascii="Times New Roman" w:hAnsi="Times New Roman"/>
              <w:b/>
              <w:sz w:val="17"/>
              <w:szCs w:val="17"/>
              <w:lang w:eastAsia="ru-RU"/>
            </w:rPr>
            <w:t xml:space="preserve">«</w:t>
          </w:r>
          <w:r>
            <w:rPr>
              <w:rFonts w:ascii="Times New Roman" w:hAnsi="Times New Roman"/>
              <w:b/>
              <w:sz w:val="17"/>
              <w:szCs w:val="17"/>
              <w:lang w:val="kk-KZ" w:eastAsia="ru-RU"/>
            </w:rPr>
            <w:t xml:space="preserve">КАЗАХСКИЙ НАЦИОНАЛЬНЫЙ </w:t>
          </w:r>
          <w:r>
            <w:rPr>
              <w:rFonts w:ascii="Times New Roman" w:hAnsi="Times New Roman"/>
              <w:b/>
              <w:sz w:val="17"/>
              <w:szCs w:val="17"/>
              <w:lang w:eastAsia="ru-RU"/>
            </w:rPr>
            <w:t xml:space="preserve">МЕДИЦИНСКИЙ УНИВЕРСИТЕТ</w:t>
          </w:r>
          <w:r>
            <w:rPr>
              <w:rFonts w:ascii="Times New Roman" w:hAnsi="Times New Roman"/>
              <w:b/>
              <w:sz w:val="17"/>
              <w:szCs w:val="17"/>
              <w:lang w:val="kk-KZ" w:eastAsia="ru-RU"/>
            </w:rPr>
            <w:t xml:space="preserve"> ИМЕНИ С.Д.АСФЕНДИЯРОВА</w:t>
          </w:r>
          <w:r>
            <w:rPr>
              <w:rFonts w:ascii="Times New Roman" w:hAnsi="Times New Roman"/>
              <w:b/>
              <w:sz w:val="17"/>
              <w:szCs w:val="17"/>
              <w:lang w:eastAsia="ru-RU"/>
            </w:rPr>
            <w:t xml:space="preserve">»</w:t>
          </w:r>
          <w:r/>
        </w:p>
        <w:p>
          <w:pPr>
            <w:jc w:val="center"/>
            <w:tabs>
              <w:tab w:val="center" w:pos="4677" w:leader="none"/>
              <w:tab w:val="right" w:pos="9355" w:leader="none"/>
            </w:tabs>
            <w:rPr>
              <w:rFonts w:ascii="Times New Roman" w:hAnsi="Times New Roman"/>
              <w:b/>
              <w:sz w:val="17"/>
              <w:szCs w:val="17"/>
              <w:lang w:eastAsia="ru-RU"/>
            </w:rPr>
          </w:pPr>
          <w:r>
            <w:rPr>
              <w:rFonts w:ascii="Times New Roman" w:hAnsi="Times New Roman"/>
              <w:b/>
              <w:sz w:val="17"/>
              <w:szCs w:val="17"/>
              <w:lang w:eastAsia="ru-RU"/>
            </w:rPr>
          </w:r>
          <w:r/>
        </w:p>
      </w:tc>
    </w:tr>
    <w:tr>
      <w:trPr>
        <w:jc w:val="center"/>
        <w:trHeight w:val="264"/>
      </w:trPr>
      <w:tc>
        <w:tcPr>
          <w:tcW w:w="1261" w:type="dxa"/>
          <w:vMerge w:val="continue"/>
          <w:textDirection w:val="lrTb"/>
          <w:noWrap w:val="false"/>
        </w:tcPr>
        <w:p>
          <w:pPr>
            <w:tabs>
              <w:tab w:val="center" w:pos="4677" w:leader="none"/>
              <w:tab w:val="right" w:pos="9355" w:leader="none"/>
            </w:tabs>
            <w:rPr>
              <w:lang w:eastAsia="ru-RU"/>
            </w:rPr>
          </w:pPr>
          <w:r>
            <w:rPr>
              <w:lang w:eastAsia="ru-RU"/>
            </w:rPr>
          </w:r>
          <w:r/>
        </w:p>
      </w:tc>
      <w:tc>
        <w:tcPr>
          <w:tcW w:w="4394" w:type="dxa"/>
          <w:vAlign w:val="center"/>
          <w:vMerge w:val="restart"/>
          <w:textDirection w:val="lrTb"/>
          <w:noWrap w:val="false"/>
        </w:tcPr>
        <w:p>
          <w:pPr>
            <w:jc w:val="center"/>
            <w:tabs>
              <w:tab w:val="center" w:pos="4677" w:leader="none"/>
              <w:tab w:val="right" w:pos="9355" w:leader="none"/>
            </w:tabs>
            <w:rPr>
              <w:rFonts w:ascii="Times New Roman" w:hAnsi="Times New Roman"/>
              <w:sz w:val="17"/>
              <w:szCs w:val="17"/>
              <w:lang w:val="kk-KZ" w:eastAsia="ru-RU"/>
            </w:rPr>
          </w:pPr>
          <w:r>
            <w:rPr>
              <w:rFonts w:ascii="Times New Roman" w:hAnsi="Times New Roman"/>
              <w:sz w:val="17"/>
              <w:szCs w:val="17"/>
              <w:lang w:val="kk-KZ" w:eastAsia="ru-RU"/>
            </w:rPr>
            <w:t xml:space="preserve">Департамент науки</w:t>
          </w:r>
          <w:r/>
        </w:p>
      </w:tc>
      <w:tc>
        <w:tcPr>
          <w:tcW w:w="4911" w:type="dxa"/>
          <w:vAlign w:val="center"/>
          <w:vMerge w:val="restart"/>
          <w:textDirection w:val="lrTb"/>
          <w:noWrap w:val="false"/>
        </w:tcPr>
        <w:p>
          <w:pPr>
            <w:jc w:val="center"/>
            <w:tabs>
              <w:tab w:val="center" w:pos="4677" w:leader="none"/>
              <w:tab w:val="right" w:pos="9355" w:leader="none"/>
            </w:tabs>
            <w:rPr>
              <w:rFonts w:ascii="Times New Roman" w:hAnsi="Times New Roman"/>
              <w:sz w:val="17"/>
              <w:szCs w:val="17"/>
              <w:lang w:val="kk-KZ" w:eastAsia="ru-RU"/>
            </w:rPr>
          </w:pPr>
          <w:r>
            <w:rPr>
              <w:rFonts w:ascii="Times New Roman" w:hAnsi="Times New Roman"/>
              <w:sz w:val="17"/>
              <w:szCs w:val="17"/>
              <w:lang w:val="kk-KZ" w:eastAsia="ru-RU"/>
            </w:rPr>
            <w:t xml:space="preserve">Заявка на участие в Конкурсе </w:t>
          </w:r>
          <w:r/>
        </w:p>
        <w:p>
          <w:pPr>
            <w:jc w:val="center"/>
            <w:tabs>
              <w:tab w:val="center" w:pos="4677" w:leader="none"/>
              <w:tab w:val="right" w:pos="9355" w:leader="none"/>
            </w:tabs>
            <w:rPr>
              <w:rFonts w:ascii="Times New Roman" w:hAnsi="Times New Roman"/>
              <w:sz w:val="17"/>
              <w:szCs w:val="17"/>
              <w:lang w:val="kk-KZ" w:eastAsia="ru-RU"/>
            </w:rPr>
          </w:pPr>
          <w:r>
            <w:rPr>
              <w:rFonts w:ascii="Times New Roman" w:hAnsi="Times New Roman"/>
              <w:sz w:val="17"/>
              <w:szCs w:val="17"/>
              <w:lang w:val="kk-KZ" w:eastAsia="ru-RU"/>
            </w:rPr>
            <w:t xml:space="preserve">внутривузовских грантов Университета</w:t>
          </w:r>
          <w:r/>
        </w:p>
      </w:tc>
      <w:tc>
        <w:tcPr>
          <w:tcW w:w="3878" w:type="dxa"/>
          <w:textDirection w:val="lrTb"/>
          <w:noWrap w:val="false"/>
        </w:tcPr>
        <w:p>
          <w:pPr>
            <w:jc w:val="center"/>
            <w:tabs>
              <w:tab w:val="center" w:pos="4677" w:leader="none"/>
              <w:tab w:val="right" w:pos="9355" w:leader="none"/>
            </w:tabs>
            <w:rPr>
              <w:rFonts w:ascii="Times New Roman" w:hAnsi="Times New Roman"/>
              <w:sz w:val="17"/>
              <w:szCs w:val="17"/>
              <w:lang w:val="en-US" w:eastAsia="ru-RU"/>
            </w:rPr>
          </w:pPr>
          <w:r>
            <w:rPr>
              <w:rFonts w:ascii="Times New Roman" w:hAnsi="Times New Roman"/>
              <w:color w:val="7030A0"/>
              <w:sz w:val="17"/>
              <w:szCs w:val="17"/>
              <w:lang w:eastAsia="ru-RU"/>
            </w:rPr>
            <w:t xml:space="preserve">Редакция: </w:t>
          </w:r>
          <w:r>
            <w:rPr>
              <w:rFonts w:ascii="Times New Roman" w:hAnsi="Times New Roman"/>
              <w:color w:val="7030A0"/>
              <w:sz w:val="17"/>
              <w:szCs w:val="17"/>
              <w:lang w:val="kk-KZ" w:eastAsia="ru-RU"/>
            </w:rPr>
            <w:t xml:space="preserve">1</w:t>
          </w:r>
          <w:r/>
        </w:p>
      </w:tc>
    </w:tr>
    <w:tr>
      <w:trPr>
        <w:jc w:val="center"/>
        <w:trHeight w:val="205"/>
      </w:trPr>
      <w:tc>
        <w:tcPr>
          <w:tcW w:w="1261" w:type="dxa"/>
          <w:vMerge w:val="continue"/>
          <w:textDirection w:val="lrTb"/>
          <w:noWrap w:val="false"/>
        </w:tcPr>
        <w:p>
          <w:pPr>
            <w:tabs>
              <w:tab w:val="center" w:pos="4677" w:leader="none"/>
              <w:tab w:val="right" w:pos="9355" w:leader="none"/>
            </w:tabs>
            <w:rPr>
              <w:lang w:eastAsia="ru-RU"/>
            </w:rPr>
          </w:pPr>
          <w:r>
            <w:rPr>
              <w:lang w:eastAsia="ru-RU"/>
            </w:rPr>
          </w:r>
          <w:r/>
        </w:p>
      </w:tc>
      <w:tc>
        <w:tcPr>
          <w:tcW w:w="4394" w:type="dxa"/>
          <w:vMerge w:val="continue"/>
          <w:textDirection w:val="lrTb"/>
          <w:noWrap w:val="false"/>
        </w:tcPr>
        <w:p>
          <w:pPr>
            <w:jc w:val="center"/>
            <w:tabs>
              <w:tab w:val="center" w:pos="4677" w:leader="none"/>
              <w:tab w:val="right" w:pos="9355" w:leader="none"/>
            </w:tabs>
            <w:rPr>
              <w:rFonts w:ascii="Times New Roman" w:hAnsi="Times New Roman"/>
              <w:sz w:val="17"/>
              <w:szCs w:val="17"/>
              <w:lang w:eastAsia="ru-RU"/>
            </w:rPr>
          </w:pPr>
          <w:r>
            <w:rPr>
              <w:rFonts w:ascii="Times New Roman" w:hAnsi="Times New Roman"/>
              <w:sz w:val="17"/>
              <w:szCs w:val="17"/>
              <w:lang w:eastAsia="ru-RU"/>
            </w:rPr>
          </w:r>
          <w:r/>
        </w:p>
      </w:tc>
      <w:tc>
        <w:tcPr>
          <w:tcW w:w="4911" w:type="dxa"/>
          <w:vMerge w:val="continue"/>
          <w:textDirection w:val="lrTb"/>
          <w:noWrap w:val="false"/>
        </w:tcPr>
        <w:p>
          <w:pPr>
            <w:jc w:val="center"/>
            <w:tabs>
              <w:tab w:val="center" w:pos="4677" w:leader="none"/>
              <w:tab w:val="right" w:pos="9355" w:leader="none"/>
            </w:tabs>
            <w:rPr>
              <w:rFonts w:ascii="Times New Roman" w:hAnsi="Times New Roman"/>
              <w:sz w:val="17"/>
              <w:szCs w:val="17"/>
              <w:lang w:eastAsia="ru-RU"/>
            </w:rPr>
          </w:pPr>
          <w:r>
            <w:rPr>
              <w:rFonts w:ascii="Times New Roman" w:hAnsi="Times New Roman"/>
              <w:sz w:val="17"/>
              <w:szCs w:val="17"/>
              <w:lang w:eastAsia="ru-RU"/>
            </w:rPr>
          </w:r>
          <w:r/>
        </w:p>
      </w:tc>
      <w:tc>
        <w:tcPr>
          <w:tcW w:w="3878" w:type="dxa"/>
          <w:textDirection w:val="lrTb"/>
          <w:noWrap w:val="false"/>
        </w:tcPr>
        <w:p>
          <w:pPr>
            <w:jc w:val="center"/>
            <w:tabs>
              <w:tab w:val="center" w:pos="4677" w:leader="none"/>
              <w:tab w:val="right" w:pos="9355" w:leader="none"/>
            </w:tabs>
            <w:rPr>
              <w:rFonts w:ascii="Times New Roman" w:hAnsi="Times New Roman"/>
              <w:sz w:val="17"/>
              <w:szCs w:val="17"/>
              <w:lang w:eastAsia="ru-RU"/>
            </w:rPr>
          </w:pPr>
          <w:r>
            <w:rPr>
              <w:rFonts w:ascii="Times New Roman" w:hAnsi="Times New Roman"/>
              <w:color w:val="7030A0"/>
              <w:sz w:val="17"/>
              <w:szCs w:val="17"/>
              <w:lang w:eastAsia="ru-RU"/>
            </w:rPr>
            <w:t xml:space="preserve">Страница </w:t>
          </w:r>
          <w:r>
            <w:rPr>
              <w:rFonts w:ascii="Times New Roman" w:hAnsi="Times New Roman"/>
              <w:color w:val="7030A0"/>
              <w:sz w:val="17"/>
              <w:szCs w:val="17"/>
              <w:lang w:val="en-US" w:eastAsia="ru-RU"/>
            </w:rPr>
            <w:fldChar w:fldCharType="begin"/>
          </w:r>
          <w:r>
            <w:rPr>
              <w:rFonts w:ascii="Times New Roman" w:hAnsi="Times New Roman"/>
              <w:color w:val="7030A0"/>
              <w:sz w:val="17"/>
              <w:szCs w:val="17"/>
              <w:lang w:val="en-US" w:eastAsia="ru-RU"/>
            </w:rPr>
            <w:instrText xml:space="preserve">PAGE  \* Arabic  \* MERGEFORMAT</w:instrText>
          </w:r>
          <w:r>
            <w:rPr>
              <w:rFonts w:ascii="Times New Roman" w:hAnsi="Times New Roman"/>
              <w:color w:val="7030A0"/>
              <w:sz w:val="17"/>
              <w:szCs w:val="17"/>
              <w:lang w:val="en-US" w:eastAsia="ru-RU"/>
            </w:rPr>
            <w:fldChar w:fldCharType="separate"/>
          </w:r>
          <w:r>
            <w:rPr>
              <w:rFonts w:ascii="Times New Roman" w:hAnsi="Times New Roman"/>
              <w:color w:val="7030A0"/>
              <w:sz w:val="17"/>
              <w:szCs w:val="17"/>
              <w:lang w:val="en-US" w:eastAsia="ru-RU"/>
            </w:rPr>
            <w:t xml:space="preserve">15</w:t>
          </w:r>
          <w:r>
            <w:rPr>
              <w:rFonts w:ascii="Times New Roman" w:hAnsi="Times New Roman"/>
              <w:color w:val="7030A0"/>
              <w:sz w:val="17"/>
              <w:szCs w:val="17"/>
              <w:lang w:val="en-US" w:eastAsia="ru-RU"/>
            </w:rPr>
            <w:fldChar w:fldCharType="end"/>
          </w:r>
          <w:r>
            <w:rPr>
              <w:rFonts w:ascii="Times New Roman" w:hAnsi="Times New Roman"/>
              <w:color w:val="7030A0"/>
              <w:sz w:val="17"/>
              <w:szCs w:val="17"/>
              <w:lang w:eastAsia="ru-RU"/>
            </w:rPr>
            <w:t xml:space="preserve"> из</w:t>
          </w:r>
          <w:r>
            <w:rPr>
              <w:rFonts w:ascii="Times New Roman" w:hAnsi="Times New Roman"/>
              <w:color w:val="7030A0"/>
              <w:sz w:val="17"/>
              <w:szCs w:val="17"/>
              <w:lang w:val="kk-KZ" w:eastAsia="ru-RU"/>
            </w:rPr>
            <w:t xml:space="preserve"> </w:t>
          </w:r>
          <w:r>
            <w:rPr>
              <w:rFonts w:ascii="Times New Roman" w:hAnsi="Times New Roman"/>
              <w:color w:val="7030A0"/>
              <w:sz w:val="17"/>
              <w:szCs w:val="17"/>
              <w:lang w:eastAsia="ru-RU"/>
            </w:rPr>
            <w:fldChar w:fldCharType="begin"/>
          </w:r>
          <w:r>
            <w:rPr>
              <w:rFonts w:ascii="Times New Roman" w:hAnsi="Times New Roman"/>
              <w:color w:val="7030A0"/>
              <w:sz w:val="17"/>
              <w:szCs w:val="17"/>
              <w:lang w:eastAsia="ru-RU"/>
            </w:rPr>
            <w:instrText xml:space="preserve">NUMPAGES  \* Arabic  \* MERGEFORMAT</w:instrText>
          </w:r>
          <w:r>
            <w:rPr>
              <w:rFonts w:ascii="Times New Roman" w:hAnsi="Times New Roman"/>
              <w:color w:val="7030A0"/>
              <w:sz w:val="17"/>
              <w:szCs w:val="17"/>
              <w:lang w:eastAsia="ru-RU"/>
            </w:rPr>
            <w:fldChar w:fldCharType="separate"/>
          </w:r>
          <w:r>
            <w:rPr>
              <w:rFonts w:ascii="Times New Roman" w:hAnsi="Times New Roman"/>
              <w:color w:val="7030A0"/>
              <w:sz w:val="17"/>
              <w:szCs w:val="17"/>
              <w:lang w:val="en-US" w:eastAsia="ru-RU"/>
            </w:rPr>
            <w:t xml:space="preserve">15</w:t>
          </w:r>
          <w:r>
            <w:rPr>
              <w:rFonts w:ascii="Times New Roman" w:hAnsi="Times New Roman"/>
              <w:color w:val="7030A0"/>
              <w:sz w:val="17"/>
              <w:szCs w:val="17"/>
              <w:lang w:val="en-US" w:eastAsia="ru-RU"/>
            </w:rPr>
            <w:fldChar w:fldCharType="end"/>
          </w:r>
          <w:r/>
        </w:p>
      </w:tc>
    </w:tr>
  </w:tbl>
  <w:p>
    <w:pPr>
      <w:spacing w:after="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 w:val="false"/>
      <w:suff w:val="tab"/>
      <w:lvlText w:val="%2)"/>
      <w:lvlJc w:val="left"/>
      <w:pPr>
        <w:ind w:left="1000" w:hanging="432"/>
      </w:pPr>
      <w:rPr>
        <w:rFonts w:ascii="Times New Roman" w:hAnsi="Times New Roman" w:cs="Times New Roman" w:eastAsia="Times New Roman" w:hint="default"/>
        <w:b w:val="false"/>
        <w:bCs/>
        <w:color w:val="000000" w:themeColor="text1"/>
        <w:sz w:val="28"/>
        <w:szCs w:val="36"/>
      </w:rPr>
    </w:lvl>
    <w:lvl w:ilvl="2">
      <w:start w:val="1"/>
      <w:numFmt w:val="decimal"/>
      <w:isLgl w:val="false"/>
      <w:suff w:val="tab"/>
      <w:lvlText w:val="%3)"/>
      <w:lvlJc w:val="left"/>
      <w:pPr>
        <w:ind w:left="1224" w:hanging="504"/>
      </w:pPr>
      <w:rPr>
        <w:rFonts w:ascii="Times New Roman" w:hAnsi="Times New Roman" w:cs="Times New Roman" w:eastAsia="Times New Roman" w:hint="default"/>
        <w:color w:val="auto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6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8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0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2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4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6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8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06" w:hanging="180"/>
      </w:pPr>
    </w:lvl>
  </w:abstractNum>
  <w:abstractNum w:abstractNumId="3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8942" w:hanging="720"/>
      </w:pPr>
      <w:rPr>
        <w:rFonts w:hint="default"/>
        <w:b w:val="false"/>
        <w:bCs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  <w:b w:val="false"/>
        <w:bCs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en-US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804"/>
    <w:next w:val="804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805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804"/>
    <w:next w:val="804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805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804"/>
    <w:next w:val="804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805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804"/>
    <w:next w:val="804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805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804"/>
    <w:next w:val="804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805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804"/>
    <w:next w:val="804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805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804"/>
    <w:next w:val="804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805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804"/>
    <w:next w:val="804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805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804"/>
    <w:next w:val="804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805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804"/>
    <w:next w:val="804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805"/>
    <w:link w:val="32"/>
    <w:uiPriority w:val="10"/>
    <w:rPr>
      <w:sz w:val="48"/>
      <w:szCs w:val="48"/>
    </w:rPr>
  </w:style>
  <w:style w:type="paragraph" w:styleId="34">
    <w:name w:val="Subtitle"/>
    <w:basedOn w:val="804"/>
    <w:next w:val="804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805"/>
    <w:link w:val="34"/>
    <w:uiPriority w:val="11"/>
    <w:rPr>
      <w:sz w:val="24"/>
      <w:szCs w:val="24"/>
    </w:rPr>
  </w:style>
  <w:style w:type="paragraph" w:styleId="36">
    <w:name w:val="Quote"/>
    <w:basedOn w:val="804"/>
    <w:next w:val="804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804"/>
    <w:next w:val="804"/>
    <w:link w:val="39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805"/>
    <w:link w:val="815"/>
    <w:uiPriority w:val="99"/>
  </w:style>
  <w:style w:type="character" w:styleId="43">
    <w:name w:val="Footer Char"/>
    <w:basedOn w:val="805"/>
    <w:link w:val="817"/>
    <w:uiPriority w:val="99"/>
  </w:style>
  <w:style w:type="paragraph" w:styleId="44">
    <w:name w:val="Caption"/>
    <w:basedOn w:val="804"/>
    <w:next w:val="804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817"/>
    <w:uiPriority w:val="99"/>
  </w:style>
  <w:style w:type="table" w:styleId="47">
    <w:name w:val="Table Grid Light"/>
    <w:basedOn w:val="80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80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806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80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80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80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80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80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80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80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fill="FFFFFF"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fill="FFFFFF"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fill="FFFFFF"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fill="FFFFFF"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fill="FFFFFF"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6">
    <w:name w:val="List Table 7 Colorful - Accent 2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fill="FFFFFF"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fill="FFFFFF"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0">
    <w:name w:val="List Table 7 Colorful - Accent 6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fill="FFFFFF"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8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2">
    <w:name w:val="Lined - Accent 1"/>
    <w:basedOn w:val="8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53">
    <w:name w:val="Lined - Accent 2"/>
    <w:basedOn w:val="8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54">
    <w:name w:val="Lined - Accent 3"/>
    <w:basedOn w:val="8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55">
    <w:name w:val="Lined - Accent 4"/>
    <w:basedOn w:val="8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56">
    <w:name w:val="Lined - Accent 5"/>
    <w:basedOn w:val="8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57">
    <w:name w:val="Lined - Accent 6"/>
    <w:basedOn w:val="8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58">
    <w:name w:val="Bordered &amp; Lined - Accent"/>
    <w:basedOn w:val="8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9">
    <w:name w:val="Bordered &amp; Lined - Accent 1"/>
    <w:basedOn w:val="8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60">
    <w:name w:val="Bordered &amp; Lined - Accent 2"/>
    <w:basedOn w:val="8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61">
    <w:name w:val="Bordered &amp; Lined - Accent 3"/>
    <w:basedOn w:val="8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62">
    <w:name w:val="Bordered &amp; Lined - Accent 4"/>
    <w:basedOn w:val="8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63">
    <w:name w:val="Bordered &amp; Lined - Accent 5"/>
    <w:basedOn w:val="8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64">
    <w:name w:val="Bordered &amp; Lined - Accent 6"/>
    <w:basedOn w:val="8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65">
    <w:name w:val="Bordered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8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character" w:styleId="174">
    <w:name w:val="Footnote Text Char"/>
    <w:link w:val="808"/>
    <w:uiPriority w:val="99"/>
    <w:rPr>
      <w:sz w:val="18"/>
    </w:rPr>
  </w:style>
  <w:style w:type="paragraph" w:styleId="176">
    <w:name w:val="endnote text"/>
    <w:basedOn w:val="804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805"/>
    <w:uiPriority w:val="99"/>
    <w:semiHidden/>
    <w:unhideWhenUsed/>
    <w:rPr>
      <w:vertAlign w:val="superscript"/>
    </w:rPr>
  </w:style>
  <w:style w:type="paragraph" w:styleId="179">
    <w:name w:val="toc 1"/>
    <w:basedOn w:val="804"/>
    <w:next w:val="804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804"/>
    <w:next w:val="804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804"/>
    <w:next w:val="804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804"/>
    <w:next w:val="804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804"/>
    <w:next w:val="804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804"/>
    <w:next w:val="804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804"/>
    <w:next w:val="804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804"/>
    <w:next w:val="804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804"/>
    <w:next w:val="804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804" w:default="1">
    <w:name w:val="Normal"/>
    <w:qFormat/>
  </w:style>
  <w:style w:type="character" w:styleId="805" w:default="1">
    <w:name w:val="Default Paragraph Font"/>
    <w:uiPriority w:val="1"/>
    <w:semiHidden/>
    <w:unhideWhenUsed/>
  </w:style>
  <w:style w:type="table" w:styleId="80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07" w:default="1">
    <w:name w:val="No List"/>
    <w:uiPriority w:val="99"/>
    <w:semiHidden/>
    <w:unhideWhenUsed/>
  </w:style>
  <w:style w:type="paragraph" w:styleId="808">
    <w:name w:val="footnote text"/>
    <w:basedOn w:val="804"/>
    <w:link w:val="809"/>
    <w:uiPriority w:val="99"/>
    <w:semiHidden/>
    <w:unhideWhenUsed/>
    <w:rPr>
      <w:sz w:val="20"/>
      <w:szCs w:val="20"/>
    </w:rPr>
    <w:pPr>
      <w:spacing w:lineRule="auto" w:line="240" w:after="0"/>
    </w:pPr>
  </w:style>
  <w:style w:type="character" w:styleId="809" w:customStyle="1">
    <w:name w:val="Текст сноски Знак"/>
    <w:basedOn w:val="805"/>
    <w:link w:val="808"/>
    <w:uiPriority w:val="99"/>
    <w:semiHidden/>
    <w:rPr>
      <w:sz w:val="20"/>
      <w:szCs w:val="20"/>
    </w:rPr>
  </w:style>
  <w:style w:type="character" w:styleId="810">
    <w:name w:val="footnote reference"/>
    <w:basedOn w:val="805"/>
    <w:uiPriority w:val="99"/>
    <w:unhideWhenUsed/>
    <w:rPr>
      <w:vertAlign w:val="superscript"/>
    </w:rPr>
  </w:style>
  <w:style w:type="table" w:styleId="811" w:customStyle="1">
    <w:name w:val="Сетка таблицы11"/>
    <w:basedOn w:val="806"/>
    <w:next w:val="812"/>
    <w:uiPriority w:val="39"/>
    <w:rPr>
      <w:rFonts w:ascii="Calibri" w:hAnsi="Calibri" w:cs="Times New Roman" w:eastAsia="Calibri"/>
      <w:lang w:val="ru-RU"/>
    </w:rPr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812">
    <w:name w:val="Table Grid"/>
    <w:basedOn w:val="806"/>
    <w:uiPriority w:val="3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813">
    <w:name w:val="List Paragraph"/>
    <w:basedOn w:val="804"/>
    <w:link w:val="814"/>
    <w:qFormat/>
    <w:uiPriority w:val="34"/>
    <w:rPr>
      <w:rFonts w:ascii="Calibri" w:hAnsi="Calibri" w:cs="Calibri" w:eastAsia="Calibri"/>
      <w:lang w:val="ru-RU"/>
    </w:rPr>
    <w:pPr>
      <w:contextualSpacing w:val="true"/>
      <w:ind w:left="720"/>
      <w:spacing w:lineRule="auto" w:line="276" w:after="200"/>
    </w:pPr>
  </w:style>
  <w:style w:type="character" w:styleId="814" w:customStyle="1">
    <w:name w:val="Абзац списка Знак"/>
    <w:link w:val="813"/>
    <w:uiPriority w:val="34"/>
    <w:rPr>
      <w:rFonts w:ascii="Calibri" w:hAnsi="Calibri" w:cs="Calibri" w:eastAsia="Calibri"/>
      <w:lang w:val="ru-RU"/>
    </w:rPr>
  </w:style>
  <w:style w:type="paragraph" w:styleId="815">
    <w:name w:val="Header"/>
    <w:basedOn w:val="804"/>
    <w:link w:val="816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816" w:customStyle="1">
    <w:name w:val="Верхний колонтитул Знак"/>
    <w:basedOn w:val="805"/>
    <w:link w:val="815"/>
    <w:uiPriority w:val="99"/>
  </w:style>
  <w:style w:type="paragraph" w:styleId="817">
    <w:name w:val="Footer"/>
    <w:basedOn w:val="804"/>
    <w:link w:val="818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818" w:customStyle="1">
    <w:name w:val="Нижний колонтитул Знак"/>
    <w:basedOn w:val="805"/>
    <w:link w:val="817"/>
    <w:uiPriority w:val="99"/>
  </w:style>
  <w:style w:type="character" w:styleId="819" w:customStyle="1">
    <w:name w:val="Основной текст Знак"/>
    <w:link w:val="820"/>
    <w:rPr>
      <w:rFonts w:ascii="Times New Roman" w:hAnsi="Times New Roman" w:cs="Times New Roman" w:eastAsia="Times New Roman"/>
      <w:b/>
      <w:sz w:val="28"/>
      <w:szCs w:val="20"/>
      <w:lang w:eastAsia="ru-RU"/>
    </w:rPr>
  </w:style>
  <w:style w:type="paragraph" w:styleId="820">
    <w:name w:val="Body Text"/>
    <w:basedOn w:val="804"/>
    <w:link w:val="819"/>
    <w:rPr>
      <w:rFonts w:ascii="Times New Roman" w:hAnsi="Times New Roman" w:cs="Times New Roman" w:eastAsia="Times New Roman"/>
      <w:b/>
      <w:sz w:val="28"/>
      <w:szCs w:val="20"/>
      <w:lang w:eastAsia="ru-RU"/>
    </w:rPr>
    <w:pPr>
      <w:spacing w:lineRule="auto" w:line="240" w:after="0"/>
    </w:pPr>
  </w:style>
  <w:style w:type="character" w:styleId="821" w:customStyle="1">
    <w:name w:val="Основной текст Знак1"/>
    <w:basedOn w:val="805"/>
    <w:uiPriority w:val="99"/>
    <w:semiHidden/>
  </w:style>
  <w:style w:type="character" w:styleId="822" w:customStyle="1">
    <w:name w:val="s0"/>
    <w:rPr>
      <w:rFonts w:ascii="Times New Roman" w:hAnsi="Times New Roman" w:cs="Times New Roman"/>
      <w:b w:val="false"/>
      <w:bCs w:val="false"/>
      <w:i w:val="false"/>
      <w:iCs w:val="false"/>
      <w:strike w:val="false"/>
      <w:color w:val="000000"/>
      <w:sz w:val="28"/>
      <w:szCs w:val="28"/>
      <w:u w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yperlink" Target="http://adilet.zan.kz/rus/docs/P1100000575" TargetMode="External"/><Relationship Id="rId12" Type="http://schemas.openxmlformats.org/officeDocument/2006/relationships/hyperlink" Target="http://adilet.zan.kz/rus/docs/P1100000575" TargetMode="External"/><Relationship Id="rId13" Type="http://schemas.openxmlformats.org/officeDocument/2006/relationships/hyperlink" Target="http://adilet.zan.kz/rus/docs/P1100000575" TargetMode="External"/><Relationship Id="rId14" Type="http://schemas.openxmlformats.org/officeDocument/2006/relationships/hyperlink" Target="http://adilet.zan.kz/rus/docs/P1100000575" TargetMode="External"/><Relationship Id="rId15" Type="http://schemas.openxmlformats.org/officeDocument/2006/relationships/hyperlink" Target="http://adilet.zan.kz/rus/docs/P1100000575" TargetMode="External"/><Relationship Id="rId16" Type="http://schemas.openxmlformats.org/officeDocument/2006/relationships/hyperlink" Target="http://adilet.zan.kz/rus/docs/P1100000575" TargetMode="External"/><Relationship Id="rId17" Type="http://schemas.openxmlformats.org/officeDocument/2006/relationships/hyperlink" Target="http://adilet.zan.kz/rus/docs/P1100000575" TargetMode="External"/><Relationship Id="rId18" Type="http://schemas.openxmlformats.org/officeDocument/2006/relationships/hyperlink" Target="http://adilet.zan.kz/rus/docs/P1100000575" TargetMode="External"/><Relationship Id="rId19" Type="http://schemas.openxmlformats.org/officeDocument/2006/relationships/hyperlink" Target="http://adilet.zan.kz/rus/docs/P1100000575" TargetMode="External"/><Relationship Id="rId20" Type="http://schemas.openxmlformats.org/officeDocument/2006/relationships/hyperlink" Target="http://adilet.zan.kz/rus/docs/P1100000575" TargetMode="External"/><Relationship Id="rId21" Type="http://schemas.openxmlformats.org/officeDocument/2006/relationships/hyperlink" Target="http://adilet.zan.kz/rus/docs/P110000057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ONLYOFFICE/6.1.1.53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Тян Марина Александровна</cp:lastModifiedBy>
  <cp:revision>9</cp:revision>
  <dcterms:created xsi:type="dcterms:W3CDTF">2024-12-10T08:42:00Z</dcterms:created>
  <dcterms:modified xsi:type="dcterms:W3CDTF">2025-01-08T06:48:00Z</dcterms:modified>
</cp:coreProperties>
</file>